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FF70A" w14:textId="77777777" w:rsidR="00C7543A" w:rsidRPr="006A60AC" w:rsidRDefault="00C7543A" w:rsidP="005C69EE">
      <w:pPr>
        <w:spacing w:line="276" w:lineRule="auto"/>
        <w:rPr>
          <w:rFonts w:ascii="Arial Narrow" w:hAnsi="Arial Narrow"/>
          <w:b/>
          <w:color w:val="002142"/>
          <w:sz w:val="40"/>
        </w:rPr>
      </w:pPr>
      <w:bookmarkStart w:id="0" w:name="_GoBack"/>
      <w:bookmarkEnd w:id="0"/>
      <w:r w:rsidRPr="006A60AC">
        <w:rPr>
          <w:rFonts w:ascii="Arial Narrow" w:hAnsi="Arial Narrow"/>
          <w:b/>
          <w:color w:val="002142"/>
          <w:sz w:val="40"/>
        </w:rPr>
        <w:t>COMMUNICATION POLICY</w:t>
      </w:r>
    </w:p>
    <w:p w14:paraId="6B9508B5" w14:textId="77777777" w:rsidR="00C7543A" w:rsidRPr="006A60AC" w:rsidRDefault="00C7543A" w:rsidP="005C69EE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4F7BEBEF" w14:textId="5C3132A7" w:rsidR="00C7543A" w:rsidRPr="006A60AC" w:rsidRDefault="00C7543A" w:rsidP="005C69EE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6A60AC">
        <w:rPr>
          <w:rFonts w:ascii="Arial Narrow" w:eastAsia="Times New Roman" w:hAnsi="Arial Narrow"/>
          <w:b/>
          <w:color w:val="155580"/>
          <w:sz w:val="22"/>
        </w:rPr>
        <w:t>Rationale</w:t>
      </w:r>
      <w:r w:rsidRPr="006A60AC">
        <w:rPr>
          <w:rFonts w:ascii="Arial Narrow" w:eastAsia="Times New Roman" w:hAnsi="Arial Narrow"/>
          <w:b/>
          <w:sz w:val="22"/>
        </w:rPr>
        <w:t xml:space="preserve">: </w:t>
      </w:r>
      <w:r w:rsidRPr="006A60AC">
        <w:rPr>
          <w:rFonts w:ascii="Arial Narrow" w:eastAsia="Times New Roman" w:hAnsi="Arial Narrow"/>
          <w:b/>
          <w:sz w:val="22"/>
        </w:rPr>
        <w:tab/>
      </w:r>
      <w:r w:rsidRPr="006A60AC">
        <w:rPr>
          <w:rFonts w:ascii="Arial Narrow" w:eastAsia="Times New Roman" w:hAnsi="Arial Narrow"/>
          <w:sz w:val="22"/>
        </w:rPr>
        <w:t xml:space="preserve">To ensure that the </w:t>
      </w:r>
      <w:r w:rsidR="00A00B8E" w:rsidRPr="006A60AC">
        <w:rPr>
          <w:rFonts w:ascii="Arial Narrow" w:eastAsia="Times New Roman" w:hAnsi="Arial Narrow"/>
          <w:sz w:val="22"/>
        </w:rPr>
        <w:t>Centre</w:t>
      </w:r>
      <w:r w:rsidRPr="006A60AC">
        <w:rPr>
          <w:rFonts w:ascii="Arial Narrow" w:eastAsia="Times New Roman" w:hAnsi="Arial Narrow"/>
          <w:sz w:val="22"/>
        </w:rPr>
        <w:t xml:space="preserve"> effectively communicate</w:t>
      </w:r>
      <w:r w:rsidR="00276595" w:rsidRPr="006A60AC">
        <w:rPr>
          <w:rFonts w:ascii="Arial Narrow" w:eastAsia="Times New Roman" w:hAnsi="Arial Narrow"/>
          <w:sz w:val="22"/>
        </w:rPr>
        <w:t>s</w:t>
      </w:r>
      <w:r w:rsidRPr="006A60AC">
        <w:rPr>
          <w:rFonts w:ascii="Arial Narrow" w:eastAsia="Times New Roman" w:hAnsi="Arial Narrow"/>
          <w:sz w:val="22"/>
        </w:rPr>
        <w:t xml:space="preserve"> and consult</w:t>
      </w:r>
      <w:r w:rsidR="00276595" w:rsidRPr="006A60AC">
        <w:rPr>
          <w:rFonts w:ascii="Arial Narrow" w:eastAsia="Times New Roman" w:hAnsi="Arial Narrow"/>
          <w:sz w:val="22"/>
        </w:rPr>
        <w:t>s</w:t>
      </w:r>
      <w:r w:rsidRPr="006A60AC">
        <w:rPr>
          <w:rFonts w:ascii="Arial Narrow" w:eastAsia="Times New Roman" w:hAnsi="Arial Narrow"/>
          <w:sz w:val="22"/>
        </w:rPr>
        <w:t xml:space="preserve"> with parents and wh</w:t>
      </w:r>
      <w:r w:rsidR="00A431C9" w:rsidRPr="006A60AC">
        <w:rPr>
          <w:rFonts w:ascii="Arial Narrow" w:eastAsia="Times New Roman" w:hAnsi="Arial Narrow"/>
          <w:sz w:val="22"/>
        </w:rPr>
        <w:t>ā</w:t>
      </w:r>
      <w:r w:rsidRPr="006A60AC">
        <w:rPr>
          <w:rFonts w:ascii="Arial Narrow" w:eastAsia="Times New Roman" w:hAnsi="Arial Narrow"/>
          <w:sz w:val="22"/>
        </w:rPr>
        <w:t xml:space="preserve">nau </w:t>
      </w:r>
      <w:r w:rsidR="00276595" w:rsidRPr="006A60AC">
        <w:rPr>
          <w:rFonts w:ascii="Arial Narrow" w:eastAsia="Times New Roman" w:hAnsi="Arial Narrow"/>
          <w:sz w:val="22"/>
        </w:rPr>
        <w:t>acknowledging and respecting their</w:t>
      </w:r>
      <w:r w:rsidRPr="006A60AC">
        <w:rPr>
          <w:rFonts w:ascii="Arial Narrow" w:eastAsia="Times New Roman" w:hAnsi="Arial Narrow"/>
          <w:sz w:val="22"/>
        </w:rPr>
        <w:t xml:space="preserve"> values, needs and aspirations.</w:t>
      </w:r>
      <w:r w:rsidR="00A01A82" w:rsidRPr="006A60AC">
        <w:rPr>
          <w:rFonts w:ascii="Arial Narrow" w:eastAsia="Times New Roman" w:hAnsi="Arial Narrow"/>
          <w:sz w:val="22"/>
        </w:rPr>
        <w:br/>
      </w:r>
    </w:p>
    <w:p w14:paraId="61A1B6DB" w14:textId="61FADB64" w:rsidR="00352236" w:rsidRPr="00911A3C" w:rsidRDefault="00C7543A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  <w:r w:rsidRPr="006A60AC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6A60AC">
        <w:rPr>
          <w:rFonts w:ascii="Arial Narrow" w:eastAsia="Times New Roman" w:hAnsi="Arial Narrow"/>
          <w:sz w:val="22"/>
        </w:rPr>
        <w:tab/>
        <w:t>To ensure parents and wh</w:t>
      </w:r>
      <w:r w:rsidR="00A431C9" w:rsidRPr="006A60AC">
        <w:rPr>
          <w:rFonts w:ascii="Arial Narrow" w:eastAsia="Times New Roman" w:hAnsi="Arial Narrow"/>
          <w:sz w:val="22"/>
        </w:rPr>
        <w:t>ā</w:t>
      </w:r>
      <w:r w:rsidRPr="006A60AC">
        <w:rPr>
          <w:rFonts w:ascii="Arial Narrow" w:eastAsia="Times New Roman" w:hAnsi="Arial Narrow"/>
          <w:sz w:val="22"/>
        </w:rPr>
        <w:t xml:space="preserve">nau are encouraged to participate </w:t>
      </w:r>
      <w:r w:rsidR="00DB3B8A" w:rsidRPr="006A60AC">
        <w:rPr>
          <w:rFonts w:ascii="Arial Narrow" w:eastAsia="Times New Roman" w:hAnsi="Arial Narrow"/>
          <w:sz w:val="22"/>
        </w:rPr>
        <w:t>in decision-</w:t>
      </w:r>
      <w:r w:rsidRPr="006A60AC">
        <w:rPr>
          <w:rFonts w:ascii="Arial Narrow" w:eastAsia="Times New Roman" w:hAnsi="Arial Narrow"/>
          <w:sz w:val="22"/>
        </w:rPr>
        <w:t xml:space="preserve">making regarding their child. </w:t>
      </w:r>
    </w:p>
    <w:p w14:paraId="1CB222F2" w14:textId="77777777" w:rsidR="00352236" w:rsidRPr="006A60AC" w:rsidRDefault="00352236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2"/>
          <w:szCs w:val="22"/>
        </w:rPr>
      </w:pPr>
    </w:p>
    <w:p w14:paraId="60E0D387" w14:textId="1D792A35" w:rsidR="00DB3B8A" w:rsidRPr="00911A3C" w:rsidRDefault="00DB3B8A" w:rsidP="00911A3C">
      <w:pPr>
        <w:pStyle w:val="NormalWeb"/>
        <w:spacing w:before="0" w:beforeAutospacing="0" w:after="0" w:line="276" w:lineRule="auto"/>
        <w:ind w:left="1440"/>
        <w:rPr>
          <w:rFonts w:ascii="Arial Narrow" w:eastAsia="Times New Roman" w:hAnsi="Arial Narrow"/>
          <w:sz w:val="22"/>
          <w:szCs w:val="22"/>
        </w:rPr>
      </w:pPr>
      <w:r w:rsidRPr="00911A3C">
        <w:rPr>
          <w:rFonts w:ascii="Arial Narrow" w:eastAsia="Times New Roman" w:hAnsi="Arial Narrow"/>
          <w:sz w:val="22"/>
          <w:szCs w:val="22"/>
        </w:rPr>
        <w:t xml:space="preserve">The </w:t>
      </w:r>
      <w:r w:rsidR="00911A3C" w:rsidRPr="00911A3C">
        <w:rPr>
          <w:rFonts w:ascii="Arial Narrow" w:eastAsia="Times New Roman" w:hAnsi="Arial Narrow"/>
          <w:sz w:val="22"/>
          <w:szCs w:val="22"/>
        </w:rPr>
        <w:t>Centre</w:t>
      </w:r>
      <w:r w:rsidRPr="00911A3C">
        <w:rPr>
          <w:rFonts w:ascii="Arial Narrow" w:eastAsia="Times New Roman" w:hAnsi="Arial Narrow"/>
          <w:sz w:val="22"/>
          <w:szCs w:val="22"/>
        </w:rPr>
        <w:t xml:space="preserve"> will effectively communicate and consult with parents and whānau, acknowledging and respecting their values, needs and aspirations</w:t>
      </w:r>
      <w:r w:rsidR="00352236" w:rsidRPr="00911A3C">
        <w:rPr>
          <w:rFonts w:ascii="Arial Narrow" w:eastAsia="Times New Roman" w:hAnsi="Arial Narrow"/>
          <w:sz w:val="22"/>
          <w:szCs w:val="22"/>
        </w:rPr>
        <w:t>,</w:t>
      </w:r>
      <w:r w:rsidRPr="00911A3C">
        <w:rPr>
          <w:rFonts w:ascii="Arial Narrow" w:eastAsia="Times New Roman" w:hAnsi="Arial Narrow"/>
          <w:sz w:val="22"/>
          <w:szCs w:val="22"/>
        </w:rPr>
        <w:t xml:space="preserve"> in order to encourage participation in decision-making regarding their child.</w:t>
      </w:r>
    </w:p>
    <w:p w14:paraId="2C1FC972" w14:textId="77777777" w:rsidR="00DB3B8A" w:rsidRPr="006A60AC" w:rsidRDefault="00DB3B8A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</w:p>
    <w:p w14:paraId="77DBC987" w14:textId="77777777" w:rsidR="00DB3B8A" w:rsidRPr="006A60AC" w:rsidRDefault="00DB3B8A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</w:p>
    <w:p w14:paraId="71890970" w14:textId="77777777" w:rsidR="00C7543A" w:rsidRPr="006A60AC" w:rsidRDefault="00C7543A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  <w:r w:rsidRPr="006A60AC">
        <w:rPr>
          <w:rFonts w:ascii="Arial Narrow" w:eastAsia="Times New Roman" w:hAnsi="Arial Narrow"/>
          <w:b/>
          <w:color w:val="002142"/>
          <w:sz w:val="28"/>
        </w:rPr>
        <w:t>PROCEDURES</w:t>
      </w:r>
    </w:p>
    <w:p w14:paraId="21D02F5E" w14:textId="77777777" w:rsidR="005C69EE" w:rsidRPr="006A60AC" w:rsidRDefault="005C69EE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8"/>
        </w:rPr>
      </w:pPr>
    </w:p>
    <w:p w14:paraId="313C0CFE" w14:textId="54B5E599" w:rsidR="00C7543A" w:rsidRPr="006A60AC" w:rsidRDefault="00C7543A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Parents will be welcomed appropriately and will be encouraged to be an integral part of the 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. </w:t>
      </w:r>
    </w:p>
    <w:p w14:paraId="676EE5C5" w14:textId="55990608" w:rsidR="00274FBF" w:rsidRPr="006A60AC" w:rsidRDefault="00274FBF" w:rsidP="00A55D61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 Narrow" w:hAnsi="Arial Narrow" w:cs="Verdana"/>
          <w:color w:val="3C3A3A"/>
          <w:sz w:val="22"/>
          <w:szCs w:val="22"/>
          <w:lang w:val="en-US"/>
        </w:rPr>
      </w:pPr>
      <w:r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 xml:space="preserve">An Enrolment Pack </w:t>
      </w:r>
      <w:r w:rsidR="00A431C9"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>will be</w:t>
      </w:r>
      <w:r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 xml:space="preserve"> provided for each child as they begin at the </w:t>
      </w:r>
      <w:r w:rsidR="00A00B8E"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>Centre</w:t>
      </w:r>
      <w:r w:rsidR="00A431C9"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>.  This will include</w:t>
      </w:r>
      <w:r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 xml:space="preserve"> a Parent Information Booklet outlining all </w:t>
      </w:r>
      <w:r w:rsidR="00A00B8E"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>Centre</w:t>
      </w:r>
      <w:r w:rsidR="00A431C9"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 xml:space="preserve"> p</w:t>
      </w:r>
      <w:r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>rocedures and practices.</w:t>
      </w:r>
    </w:p>
    <w:p w14:paraId="19A8040C" w14:textId="2E597306" w:rsidR="00274FBF" w:rsidRPr="006A60AC" w:rsidRDefault="00274FBF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hAnsi="Arial Narrow" w:cs="Verdana"/>
          <w:color w:val="3C3A3A"/>
          <w:sz w:val="22"/>
          <w:szCs w:val="22"/>
        </w:rPr>
        <w:t xml:space="preserve">The </w:t>
      </w:r>
      <w:r w:rsidR="00A431C9" w:rsidRPr="006A60AC">
        <w:rPr>
          <w:rFonts w:ascii="Arial Narrow" w:hAnsi="Arial Narrow" w:cs="Verdana"/>
          <w:color w:val="3C3A3A"/>
          <w:sz w:val="22"/>
          <w:szCs w:val="22"/>
        </w:rPr>
        <w:t xml:space="preserve">Parent </w:t>
      </w:r>
      <w:r w:rsidRPr="006A60AC">
        <w:rPr>
          <w:rFonts w:ascii="Arial Narrow" w:hAnsi="Arial Narrow" w:cs="Verdana"/>
          <w:color w:val="3C3A3A"/>
          <w:sz w:val="22"/>
          <w:szCs w:val="22"/>
        </w:rPr>
        <w:t xml:space="preserve">Information Booklet </w:t>
      </w:r>
      <w:r w:rsidR="00A431C9" w:rsidRPr="006A60AC">
        <w:rPr>
          <w:rFonts w:ascii="Arial Narrow" w:hAnsi="Arial Narrow" w:cs="Verdana"/>
          <w:color w:val="3C3A3A"/>
          <w:sz w:val="22"/>
          <w:szCs w:val="22"/>
        </w:rPr>
        <w:t>will outline</w:t>
      </w:r>
      <w:r w:rsidRPr="006A60AC">
        <w:rPr>
          <w:rFonts w:ascii="Arial Narrow" w:hAnsi="Arial Narrow" w:cs="Verdana"/>
          <w:color w:val="3C3A3A"/>
          <w:sz w:val="22"/>
          <w:szCs w:val="22"/>
        </w:rPr>
        <w:t xml:space="preserve"> how parents can be involved in the </w:t>
      </w:r>
      <w:r w:rsidR="00A00B8E" w:rsidRPr="006A60AC">
        <w:rPr>
          <w:rFonts w:ascii="Arial Narrow" w:hAnsi="Arial Narrow" w:cs="Verdana"/>
          <w:color w:val="3C3A3A"/>
          <w:sz w:val="22"/>
          <w:szCs w:val="22"/>
        </w:rPr>
        <w:t>Centre</w:t>
      </w:r>
      <w:r w:rsidR="005C69EE" w:rsidRPr="006A60AC">
        <w:rPr>
          <w:rFonts w:ascii="Arial Narrow" w:hAnsi="Arial Narrow" w:cs="Verdana"/>
          <w:color w:val="3C3A3A"/>
          <w:sz w:val="22"/>
          <w:szCs w:val="22"/>
        </w:rPr>
        <w:t>.</w:t>
      </w:r>
    </w:p>
    <w:p w14:paraId="67CB3720" w14:textId="2B400A67" w:rsidR="00C7543A" w:rsidRPr="006A60AC" w:rsidRDefault="00C7543A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Parents will be ke</w:t>
      </w:r>
      <w:r w:rsidR="00182701" w:rsidRPr="006A60AC">
        <w:rPr>
          <w:rFonts w:ascii="Arial Narrow" w:eastAsia="Times New Roman" w:hAnsi="Arial Narrow"/>
          <w:color w:val="000000"/>
          <w:sz w:val="22"/>
          <w:szCs w:val="22"/>
        </w:rPr>
        <w:t>pt informed through newsletters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and information on the 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notice board. </w:t>
      </w:r>
    </w:p>
    <w:p w14:paraId="7A0EB212" w14:textId="77777777" w:rsidR="00C7543A" w:rsidRPr="006A60AC" w:rsidRDefault="00C7543A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Children's individual records will be deemed to belong to the parent/guardian and will be available to them at all times. </w:t>
      </w:r>
    </w:p>
    <w:p w14:paraId="20D24883" w14:textId="77777777" w:rsidR="00C7543A" w:rsidRPr="006A60AC" w:rsidRDefault="00276595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Teachers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will 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be available to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informally meet parents on a daily basis to exchange information. </w:t>
      </w:r>
    </w:p>
    <w:p w14:paraId="3E3499B0" w14:textId="77777777" w:rsidR="00276595" w:rsidRPr="006A60AC" w:rsidRDefault="00276595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Teachers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will be available at mutually suitable times to 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formally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discuss with parents 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>their child’s ongoing learning and development.</w:t>
      </w:r>
    </w:p>
    <w:p w14:paraId="02F8D573" w14:textId="0CF78A7C" w:rsidR="00C7543A" w:rsidRPr="006A60AC" w:rsidRDefault="00C7543A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At enrolment, parents will be invited to become involved with the 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Centre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in recognition of the key role of forming strong partnerships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>with parents</w:t>
      </w:r>
      <w:r w:rsidR="00276595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including:</w:t>
      </w:r>
    </w:p>
    <w:p w14:paraId="1F214E75" w14:textId="738884F2" w:rsidR="00C7543A" w:rsidRPr="006A60AC" w:rsidRDefault="005C69EE" w:rsidP="00A00B8E">
      <w:pPr>
        <w:pStyle w:val="NormalWeb"/>
        <w:numPr>
          <w:ilvl w:val="0"/>
          <w:numId w:val="12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C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ontributing to policy 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and philosophy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review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5BCBA264" w14:textId="6CF87E5B" w:rsidR="00C7543A" w:rsidRPr="006A60AC" w:rsidRDefault="005C69EE" w:rsidP="00A00B8E">
      <w:pPr>
        <w:pStyle w:val="NormalWeb"/>
        <w:numPr>
          <w:ilvl w:val="0"/>
          <w:numId w:val="12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C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ontributing to the self-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review process – especially topic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s of high relevance to parents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(e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g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assessment procedur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es, routines,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communication etc.</w:t>
      </w:r>
      <w:r w:rsidR="00A431C9" w:rsidRPr="006A60AC">
        <w:rPr>
          <w:rFonts w:ascii="Arial Narrow" w:eastAsia="Times New Roman" w:hAnsi="Arial Narrow"/>
          <w:color w:val="000000"/>
          <w:sz w:val="22"/>
          <w:szCs w:val="22"/>
        </w:rPr>
        <w:t>)</w:t>
      </w:r>
    </w:p>
    <w:p w14:paraId="2E21B68A" w14:textId="5B9502D3" w:rsidR="00C7543A" w:rsidRPr="006A60AC" w:rsidRDefault="005C69EE" w:rsidP="00A00B8E">
      <w:pPr>
        <w:pStyle w:val="NormalWeb"/>
        <w:numPr>
          <w:ilvl w:val="0"/>
          <w:numId w:val="12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A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ccessing information regarding the expenditure of any Ministry of Education funding received by the service.</w:t>
      </w:r>
    </w:p>
    <w:p w14:paraId="5E64884C" w14:textId="51A2BB42" w:rsidR="00C7543A" w:rsidRPr="006A60AC" w:rsidRDefault="005C69EE" w:rsidP="00A00B8E">
      <w:pPr>
        <w:pStyle w:val="NormalWeb"/>
        <w:numPr>
          <w:ilvl w:val="0"/>
          <w:numId w:val="12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C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onsultation on aspects of the servi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ce which concerns their child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e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g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opening hours, fees charged etc.</w:t>
      </w:r>
    </w:p>
    <w:p w14:paraId="51CDC657" w14:textId="59FCB339" w:rsidR="00C7543A" w:rsidRPr="006A60AC" w:rsidRDefault="00C7543A" w:rsidP="00A55D61">
      <w:pPr>
        <w:pStyle w:val="NormalWeb"/>
        <w:numPr>
          <w:ilvl w:val="0"/>
          <w:numId w:val="14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Information on fees charged by the service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>, the service</w:t>
      </w:r>
      <w:r w:rsidR="00DD7CC4" w:rsidRPr="006A60AC">
        <w:rPr>
          <w:rFonts w:ascii="Arial Narrow" w:eastAsia="Times New Roman" w:hAnsi="Arial Narrow"/>
          <w:color w:val="000000"/>
          <w:sz w:val="22"/>
          <w:szCs w:val="22"/>
        </w:rPr>
        <w:t>’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>s operational documents</w:t>
      </w:r>
      <w:r w:rsidR="00DD7CC4" w:rsidRPr="006A60AC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and the most recent ERO report </w:t>
      </w:r>
      <w:r w:rsidR="00DD7CC4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will be readily 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available from </w:t>
      </w:r>
      <w:r w:rsidR="00182701" w:rsidRPr="006A60AC">
        <w:rPr>
          <w:rFonts w:ascii="Arial Narrow" w:eastAsia="Times New Roman" w:hAnsi="Arial Narrow"/>
          <w:color w:val="000000"/>
          <w:sz w:val="22"/>
          <w:szCs w:val="22"/>
        </w:rPr>
        <w:t>M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>anagement.</w:t>
      </w:r>
    </w:p>
    <w:p w14:paraId="5E3EE5AC" w14:textId="77777777" w:rsidR="00C7543A" w:rsidRPr="00A00B8E" w:rsidRDefault="00C7543A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  <w:sz w:val="22"/>
          <w:szCs w:val="22"/>
        </w:rPr>
      </w:pPr>
    </w:p>
    <w:p w14:paraId="3E324E92" w14:textId="77777777" w:rsidR="0096742C" w:rsidRPr="00A00B8E" w:rsidRDefault="0096742C" w:rsidP="0096742C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  <w:sz w:val="22"/>
          <w:szCs w:val="22"/>
        </w:rPr>
      </w:pPr>
      <w:r w:rsidRPr="0096742C">
        <w:rPr>
          <w:rFonts w:ascii="Arial Narrow" w:eastAsia="Times New Roman" w:hAnsi="Arial Narrow"/>
          <w:b/>
          <w:i/>
          <w:sz w:val="22"/>
          <w:szCs w:val="22"/>
        </w:rPr>
        <w:t>Licensing Criteria GMA 1-4.</w:t>
      </w:r>
    </w:p>
    <w:p w14:paraId="0219D7DD" w14:textId="77777777" w:rsidR="00C7543A" w:rsidRPr="005D4D6D" w:rsidRDefault="00C7543A" w:rsidP="00A01A82">
      <w:pPr>
        <w:pStyle w:val="NormalWeb"/>
        <w:spacing w:before="0" w:beforeAutospacing="0" w:after="0" w:line="360" w:lineRule="auto"/>
        <w:rPr>
          <w:rFonts w:ascii="Arial Narrow" w:eastAsia="Times New Roman" w:hAnsi="Arial Narrow"/>
          <w:b/>
        </w:rPr>
      </w:pPr>
    </w:p>
    <w:p w14:paraId="347AF993" w14:textId="77777777" w:rsidR="00C7543A" w:rsidRPr="005D4D6D" w:rsidRDefault="00C7543A" w:rsidP="00A01A82">
      <w:pPr>
        <w:pStyle w:val="NormalWeb"/>
        <w:spacing w:before="0" w:beforeAutospacing="0" w:after="0" w:line="360" w:lineRule="auto"/>
        <w:rPr>
          <w:rFonts w:ascii="Arial Narrow" w:hAnsi="Arial Narrow"/>
          <w:b/>
          <w:color w:val="871C10"/>
        </w:rPr>
      </w:pPr>
    </w:p>
    <w:sectPr w:rsidR="00C7543A" w:rsidRPr="005D4D6D" w:rsidSect="00C7543A">
      <w:headerReference w:type="even" r:id="rId7"/>
      <w:headerReference w:type="default" r:id="rId8"/>
      <w:footerReference w:type="default" r:id="rId9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CC774" w14:textId="77777777" w:rsidR="004048E3" w:rsidRDefault="004048E3">
      <w:r>
        <w:separator/>
      </w:r>
    </w:p>
  </w:endnote>
  <w:endnote w:type="continuationSeparator" w:id="0">
    <w:p w14:paraId="7388F34C" w14:textId="77777777" w:rsidR="004048E3" w:rsidRDefault="0040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8792D" w14:textId="27DAEDB0" w:rsidR="00C7543A" w:rsidRPr="00A55D61" w:rsidRDefault="00A55D61" w:rsidP="00C7543A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A55D61">
      <w:rPr>
        <w:rFonts w:ascii="Arial Narrow" w:eastAsia="Times New Roman" w:hAnsi="Arial Narrow"/>
        <w:b/>
        <w:color w:val="7F7F7F" w:themeColor="text1" w:themeTint="80"/>
        <w:sz w:val="18"/>
      </w:rPr>
      <w:t>COMMUNICATION POLICY</w:t>
    </w:r>
    <w:r w:rsidR="00346F2F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PT.12</w:t>
    </w:r>
  </w:p>
  <w:p w14:paraId="24ADA803" w14:textId="72ECF593" w:rsidR="00C7543A" w:rsidRPr="00A55D61" w:rsidRDefault="00A55D61" w:rsidP="00C7543A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A55D61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35134DE3" w14:textId="1F6DCFBC" w:rsidR="00C7543A" w:rsidRPr="00A55D61" w:rsidRDefault="00A55D61" w:rsidP="00C7543A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A55D61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409FCC4A" w14:textId="77777777" w:rsidR="00C7543A" w:rsidRDefault="00C754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5B594" w14:textId="77777777" w:rsidR="004048E3" w:rsidRDefault="004048E3">
      <w:r>
        <w:separator/>
      </w:r>
    </w:p>
  </w:footnote>
  <w:footnote w:type="continuationSeparator" w:id="0">
    <w:p w14:paraId="388B2319" w14:textId="77777777" w:rsidR="004048E3" w:rsidRDefault="00404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B6CBB" w14:textId="77777777" w:rsidR="00C7543A" w:rsidRDefault="00C7543A" w:rsidP="00C754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5734B9" w14:textId="77777777" w:rsidR="00C7543A" w:rsidRDefault="00C7543A" w:rsidP="00C7543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C46EE" w14:textId="77777777" w:rsidR="00C7543A" w:rsidRDefault="00C7543A" w:rsidP="00C754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6F2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809CA24" w14:textId="77777777" w:rsidR="00C7543A" w:rsidRDefault="00C7543A" w:rsidP="00C7543A">
    <w:pPr>
      <w:pStyle w:val="Header"/>
      <w:ind w:right="360"/>
    </w:pPr>
  </w:p>
  <w:p w14:paraId="7A9C8AF6" w14:textId="77777777" w:rsidR="00C7543A" w:rsidRDefault="00C7543A">
    <w:pPr>
      <w:pStyle w:val="Header"/>
    </w:pPr>
  </w:p>
  <w:p w14:paraId="628BEEEF" w14:textId="77777777" w:rsidR="00C7543A" w:rsidRDefault="00C7543A">
    <w:pPr>
      <w:pStyle w:val="Header"/>
    </w:pPr>
  </w:p>
  <w:p w14:paraId="2D5A327F" w14:textId="77777777" w:rsidR="00C7543A" w:rsidRDefault="00C7543A">
    <w:pPr>
      <w:pStyle w:val="Header"/>
    </w:pPr>
  </w:p>
  <w:p w14:paraId="78500CA6" w14:textId="77777777" w:rsidR="00C7543A" w:rsidRDefault="00C7543A">
    <w:pPr>
      <w:pStyle w:val="Header"/>
    </w:pPr>
  </w:p>
  <w:p w14:paraId="32022654" w14:textId="77777777" w:rsidR="00C7543A" w:rsidRDefault="00C754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94005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96171"/>
    <w:multiLevelType w:val="hybridMultilevel"/>
    <w:tmpl w:val="F184DDCC"/>
    <w:lvl w:ilvl="0" w:tplc="427C96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32FB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812B9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1B8D8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D84C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80CBF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0AB1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5E80F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A089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81611"/>
    <w:multiLevelType w:val="hybridMultilevel"/>
    <w:tmpl w:val="BB3EF10C"/>
    <w:lvl w:ilvl="0" w:tplc="DEBEA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4CB8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2E81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563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D61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92E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8A12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044B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4B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22942"/>
    <w:multiLevelType w:val="hybridMultilevel"/>
    <w:tmpl w:val="20664C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E533E"/>
    <w:multiLevelType w:val="hybridMultilevel"/>
    <w:tmpl w:val="546E7E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82F50"/>
    <w:multiLevelType w:val="hybridMultilevel"/>
    <w:tmpl w:val="F372011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A6630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005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E1463"/>
    <w:multiLevelType w:val="hybridMultilevel"/>
    <w:tmpl w:val="88A475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2825626"/>
    <w:multiLevelType w:val="hybridMultilevel"/>
    <w:tmpl w:val="80DAB60E"/>
    <w:lvl w:ilvl="0" w:tplc="D54AA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DC01A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0967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7E9F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06CA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5C41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85ABA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E6A1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2C6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A71A20"/>
    <w:multiLevelType w:val="hybridMultilevel"/>
    <w:tmpl w:val="1C30CEA4"/>
    <w:lvl w:ilvl="0" w:tplc="4590F29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D2B2C"/>
    <w:multiLevelType w:val="hybridMultilevel"/>
    <w:tmpl w:val="D67A955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24CB8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2E81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563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D61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92E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8A12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044B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4B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C81521"/>
    <w:multiLevelType w:val="hybridMultilevel"/>
    <w:tmpl w:val="70165D0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942D18"/>
    <w:multiLevelType w:val="hybridMultilevel"/>
    <w:tmpl w:val="53764C00"/>
    <w:lvl w:ilvl="0" w:tplc="D42229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8F4D4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496ED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20AB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AAAD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242BA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0E2DD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A4FA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B892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13"/>
  </w:num>
  <w:num w:numId="8">
    <w:abstractNumId w:val="3"/>
  </w:num>
  <w:num w:numId="9">
    <w:abstractNumId w:val="8"/>
  </w:num>
  <w:num w:numId="10">
    <w:abstractNumId w:val="4"/>
  </w:num>
  <w:num w:numId="11">
    <w:abstractNumId w:val="0"/>
  </w:num>
  <w:num w:numId="12">
    <w:abstractNumId w:val="6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B718B"/>
    <w:rsid w:val="001513E2"/>
    <w:rsid w:val="00182701"/>
    <w:rsid w:val="002552B2"/>
    <w:rsid w:val="00274FBF"/>
    <w:rsid w:val="00276595"/>
    <w:rsid w:val="00346F2F"/>
    <w:rsid w:val="00352236"/>
    <w:rsid w:val="004048E3"/>
    <w:rsid w:val="0041797C"/>
    <w:rsid w:val="00567D58"/>
    <w:rsid w:val="005C69EE"/>
    <w:rsid w:val="00625A68"/>
    <w:rsid w:val="006524AF"/>
    <w:rsid w:val="0069534F"/>
    <w:rsid w:val="00696192"/>
    <w:rsid w:val="006A60AC"/>
    <w:rsid w:val="006B2E1D"/>
    <w:rsid w:val="006E74AA"/>
    <w:rsid w:val="00726638"/>
    <w:rsid w:val="007414F8"/>
    <w:rsid w:val="007B5565"/>
    <w:rsid w:val="00911A3C"/>
    <w:rsid w:val="0096742C"/>
    <w:rsid w:val="009C77CD"/>
    <w:rsid w:val="009D2936"/>
    <w:rsid w:val="009D7E0A"/>
    <w:rsid w:val="00A00B8E"/>
    <w:rsid w:val="00A01A82"/>
    <w:rsid w:val="00A0703F"/>
    <w:rsid w:val="00A431C9"/>
    <w:rsid w:val="00A55D61"/>
    <w:rsid w:val="00A83D95"/>
    <w:rsid w:val="00C53B0D"/>
    <w:rsid w:val="00C7543A"/>
    <w:rsid w:val="00DB3B8A"/>
    <w:rsid w:val="00DD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40820D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Emphasis">
    <w:name w:val="Emphasis"/>
    <w:basedOn w:val="DefaultParagraphFont"/>
    <w:qFormat/>
    <w:rsid w:val="005D4D6D"/>
    <w:rPr>
      <w:i/>
    </w:rPr>
  </w:style>
  <w:style w:type="character" w:styleId="PageNumber">
    <w:name w:val="page number"/>
    <w:basedOn w:val="DefaultParagraphFont"/>
    <w:rsid w:val="00B04927"/>
  </w:style>
  <w:style w:type="paragraph" w:styleId="ListParagraph">
    <w:name w:val="List Paragraph"/>
    <w:basedOn w:val="Normal"/>
    <w:uiPriority w:val="72"/>
    <w:rsid w:val="00274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12</cp:revision>
  <cp:lastPrinted>2009-09-27T01:36:00Z</cp:lastPrinted>
  <dcterms:created xsi:type="dcterms:W3CDTF">2015-06-01T05:52:00Z</dcterms:created>
  <dcterms:modified xsi:type="dcterms:W3CDTF">2018-07-04T00:11:00Z</dcterms:modified>
</cp:coreProperties>
</file>