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A3FED" w14:textId="77777777" w:rsidR="0086445B" w:rsidRDefault="0086445B" w:rsidP="00934131">
      <w:pPr>
        <w:jc w:val="center"/>
        <w:rPr>
          <w:color w:val="002142"/>
          <w:sz w:val="96"/>
          <w:szCs w:val="96"/>
        </w:rPr>
      </w:pPr>
      <w:bookmarkStart w:id="0" w:name="_GoBack"/>
      <w:bookmarkEnd w:id="0"/>
    </w:p>
    <w:p w14:paraId="7973522B" w14:textId="77777777" w:rsidR="0086445B" w:rsidRDefault="0086445B" w:rsidP="00934131">
      <w:pPr>
        <w:jc w:val="center"/>
        <w:rPr>
          <w:color w:val="002142"/>
          <w:sz w:val="96"/>
          <w:szCs w:val="96"/>
        </w:rPr>
      </w:pPr>
    </w:p>
    <w:p w14:paraId="3FF2895D" w14:textId="425787FA" w:rsidR="00934131" w:rsidRDefault="00711EDB" w:rsidP="00934131">
      <w:pPr>
        <w:jc w:val="center"/>
        <w:rPr>
          <w:b/>
          <w:color w:val="002142"/>
          <w:sz w:val="96"/>
          <w:szCs w:val="96"/>
          <w:lang w:val="en-US"/>
        </w:rPr>
      </w:pPr>
      <w:r w:rsidRPr="00A703DE">
        <w:rPr>
          <w:b/>
          <w:color w:val="002142"/>
          <w:sz w:val="96"/>
          <w:szCs w:val="96"/>
          <w:lang w:val="en-US"/>
        </w:rPr>
        <w:t xml:space="preserve">Premises </w:t>
      </w:r>
      <w:r w:rsidR="0019107C">
        <w:rPr>
          <w:b/>
          <w:color w:val="002142"/>
          <w:sz w:val="96"/>
          <w:szCs w:val="96"/>
          <w:lang w:val="en-US"/>
        </w:rPr>
        <w:br/>
      </w:r>
      <w:r w:rsidRPr="00A703DE">
        <w:rPr>
          <w:b/>
          <w:color w:val="002142"/>
          <w:sz w:val="96"/>
          <w:szCs w:val="96"/>
          <w:lang w:val="en-US"/>
        </w:rPr>
        <w:t xml:space="preserve">and Facilities </w:t>
      </w:r>
    </w:p>
    <w:p w14:paraId="570B9E1B" w14:textId="77777777" w:rsidR="00A93396" w:rsidRDefault="00A93396" w:rsidP="00A93396">
      <w:pPr>
        <w:rPr>
          <w:rFonts w:ascii="Calibri" w:hAnsi="Calibri"/>
          <w:b/>
          <w:sz w:val="28"/>
          <w:szCs w:val="28"/>
        </w:rPr>
      </w:pPr>
    </w:p>
    <w:p w14:paraId="434CA181" w14:textId="6DDCB6CA" w:rsidR="00BF7530" w:rsidRDefault="00BF7530" w:rsidP="00A554FD">
      <w:pPr>
        <w:pStyle w:val="ListParagraph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PREMISES AND FACILITIES</w:t>
      </w:r>
    </w:p>
    <w:p w14:paraId="2E10F67C" w14:textId="0138DF91" w:rsidR="00A93396" w:rsidRPr="00A554FD" w:rsidRDefault="00A93396" w:rsidP="00A554FD">
      <w:pPr>
        <w:pStyle w:val="ListParagraph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 w:rsidRPr="00A554FD">
        <w:rPr>
          <w:rFonts w:ascii="Calibri" w:hAnsi="Calibri"/>
          <w:b/>
          <w:sz w:val="28"/>
          <w:szCs w:val="28"/>
        </w:rPr>
        <w:t>SLEEP  (PF 29–33, HS. 10–11.)</w:t>
      </w:r>
    </w:p>
    <w:p w14:paraId="43D0804A" w14:textId="5BCCB369" w:rsidR="00A93396" w:rsidRPr="00A554FD" w:rsidRDefault="00A93396" w:rsidP="00A554FD">
      <w:pPr>
        <w:pStyle w:val="ListParagraph"/>
        <w:numPr>
          <w:ilvl w:val="0"/>
          <w:numId w:val="1"/>
        </w:numPr>
        <w:rPr>
          <w:rFonts w:ascii="Calibri" w:hAnsi="Calibri"/>
          <w:b/>
          <w:color w:val="002142"/>
          <w:sz w:val="28"/>
          <w:szCs w:val="28"/>
        </w:rPr>
      </w:pPr>
      <w:r w:rsidRPr="00A554FD">
        <w:rPr>
          <w:rFonts w:ascii="Calibri" w:hAnsi="Calibri"/>
          <w:b/>
          <w:sz w:val="28"/>
          <w:szCs w:val="28"/>
        </w:rPr>
        <w:t>SMOKE–FREE</w:t>
      </w:r>
    </w:p>
    <w:p w14:paraId="1186571D" w14:textId="77777777" w:rsidR="00984C6C" w:rsidRPr="00C6276D" w:rsidRDefault="00984C6C" w:rsidP="00984C6C">
      <w:pPr>
        <w:jc w:val="center"/>
        <w:rPr>
          <w:color w:val="008000"/>
          <w:sz w:val="72"/>
          <w:szCs w:val="72"/>
        </w:rPr>
      </w:pPr>
    </w:p>
    <w:p w14:paraId="40B92E61" w14:textId="5733BD83" w:rsidR="00934131" w:rsidRPr="00934131" w:rsidRDefault="00934131" w:rsidP="00934131">
      <w:pPr>
        <w:jc w:val="center"/>
        <w:rPr>
          <w:b/>
          <w:i/>
          <w:color w:val="27256A"/>
          <w:sz w:val="72"/>
          <w:szCs w:val="72"/>
        </w:rPr>
      </w:pPr>
      <w:r w:rsidRPr="00934131">
        <w:rPr>
          <w:b/>
          <w:i/>
          <w:color w:val="27256A"/>
          <w:sz w:val="72"/>
          <w:szCs w:val="72"/>
        </w:rPr>
        <w:t xml:space="preserve">   </w:t>
      </w:r>
    </w:p>
    <w:p w14:paraId="54CCAC74" w14:textId="63EB5BF5" w:rsidR="00984C6C" w:rsidRPr="00C6276D" w:rsidRDefault="00984C6C" w:rsidP="00984C6C">
      <w:pPr>
        <w:jc w:val="center"/>
        <w:rPr>
          <w:b/>
          <w:i/>
          <w:color w:val="008000"/>
          <w:sz w:val="72"/>
          <w:szCs w:val="72"/>
        </w:rPr>
      </w:pPr>
    </w:p>
    <w:sectPr w:rsidR="00984C6C" w:rsidRPr="00C627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A406C" w14:textId="77777777" w:rsidR="009B6823" w:rsidRDefault="009B6823" w:rsidP="00A703DE">
      <w:pPr>
        <w:spacing w:after="0" w:line="240" w:lineRule="auto"/>
      </w:pPr>
      <w:r>
        <w:separator/>
      </w:r>
    </w:p>
  </w:endnote>
  <w:endnote w:type="continuationSeparator" w:id="0">
    <w:p w14:paraId="35D5E6FC" w14:textId="77777777" w:rsidR="009B6823" w:rsidRDefault="009B6823" w:rsidP="00A70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0F699" w14:textId="77777777" w:rsidR="009B3E36" w:rsidRDefault="009B3E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7EA5A" w14:textId="77777777" w:rsidR="009B3E36" w:rsidRDefault="009B3E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2D502" w14:textId="77777777" w:rsidR="009B3E36" w:rsidRDefault="009B3E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BD40B" w14:textId="77777777" w:rsidR="009B6823" w:rsidRDefault="009B6823" w:rsidP="00A703DE">
      <w:pPr>
        <w:spacing w:after="0" w:line="240" w:lineRule="auto"/>
      </w:pPr>
      <w:r>
        <w:separator/>
      </w:r>
    </w:p>
  </w:footnote>
  <w:footnote w:type="continuationSeparator" w:id="0">
    <w:p w14:paraId="43A28F2A" w14:textId="77777777" w:rsidR="009B6823" w:rsidRDefault="009B6823" w:rsidP="00A70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7CFD1" w14:textId="77777777" w:rsidR="009B3E36" w:rsidRDefault="009B3E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F1923" w14:textId="11E7190C" w:rsidR="0080298D" w:rsidRPr="002D64F3" w:rsidRDefault="0080298D" w:rsidP="0080298D">
    <w:pPr>
      <w:pStyle w:val="Header"/>
      <w:rPr>
        <w:b/>
        <w:color w:val="7F7F7F" w:themeColor="text1" w:themeTint="80"/>
        <w:sz w:val="28"/>
        <w:szCs w:val="28"/>
      </w:rPr>
    </w:pPr>
    <w:r w:rsidRPr="002D64F3">
      <w:rPr>
        <w:b/>
        <w:color w:val="7F7F7F" w:themeColor="text1" w:themeTint="80"/>
        <w:sz w:val="28"/>
        <w:szCs w:val="28"/>
      </w:rPr>
      <w:t>YOUR CENTRE NAME</w:t>
    </w:r>
  </w:p>
  <w:p w14:paraId="27609DC1" w14:textId="460DC06D" w:rsidR="00A703DE" w:rsidRDefault="00A703DE">
    <w:pPr>
      <w:pStyle w:val="Header"/>
    </w:pPr>
    <w:r>
      <w:rPr>
        <w:noProof/>
        <w:color w:val="002142"/>
        <w:sz w:val="96"/>
        <w:szCs w:val="9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B41206" wp14:editId="30FE3035">
              <wp:simplePos x="0" y="0"/>
              <wp:positionH relativeFrom="column">
                <wp:posOffset>5254308</wp:posOffset>
              </wp:positionH>
              <wp:positionV relativeFrom="paragraph">
                <wp:posOffset>2180273</wp:posOffset>
              </wp:positionV>
              <wp:extent cx="1485900" cy="1281294"/>
              <wp:effectExtent l="0" t="0" r="0" b="0"/>
              <wp:wrapNone/>
              <wp:docPr id="2" name="Isosceles Tri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485900" cy="1281294"/>
                      </a:xfrm>
                      <a:prstGeom prst="triangle">
                        <a:avLst/>
                      </a:prstGeom>
                      <a:solidFill>
                        <a:srgbClr val="008000"/>
                      </a:solidFill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B5A3EC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sosceles Triangle 2" o:spid="_x0000_s1026" type="#_x0000_t5" style="position:absolute;margin-left:413.75pt;margin-top:171.7pt;width:117pt;height:100.9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PTvA4gIAAAwGAAAOAAAAZHJzL2Uyb0RvYy54bWysVFtr2zAUfh/sPwi9u77USZxQp7gJHoXS&#13;&#10;lrWjz4osJwZZ0iTltrH/viPZcbOuUBjzgzlH5/6dy9X1oeVox7RppMhxfBFhxASVVSPWOf72XAYZ&#13;&#10;RsYSUREuBcvxkRl8Pf/86WqvZiyRG8krphE4EWa2VzneWKtmYWjohrXEXEjFBAhrqVtigdXrsNJk&#13;&#10;D95bHiZRNA73UldKS8qMgddlJ8Rz77+uGbUPdW2YRTzHkJv1f+3/K/cP51dkttZEbRrap0H+IYuW&#13;&#10;NAKCDq6WxBK01c1frtqGamlkbS+obENZ1w1lvgaoJo7eVPO0IYr5WgAcowaYzP9zS+93jxo1VY4T&#13;&#10;jARpoUW3RhrKODPoWTdErDlDicNpr8wM1J/Uo+45A6Qr+lDrFmkJ4MZjaAp8HguoDh081McBanaw&#13;&#10;iMJjnGajKeghCrI4yeJkmrogYefNeVXa2C9MtsgRObZ9Mt412d0Z26mf1JyJkbypyoZzz+j1asE1&#13;&#10;2hHX+yhzaXUmf6hx4ZSFdGaduHthfnq6MGQGeQPpNF0FvrM/y6JIxsvLZbDMppMgXbEkyMooDW6K&#13;&#10;dBQvJpMyXk5+uZDnRovRJCkmo2kwLkZxkMZRFhRFlATLsoiKKC0X0/TGGwESp6Chg74D21P2yJnz&#13;&#10;ysVXVkPzHJ4eFr82bCiaUMqEjfuqvbYzq6HSwfDyY8Ne39fhQRmMk4+NOxjBwkeWwg7GbSOkfs8B&#13;&#10;H1KuO30Yi7O6HbmS1RHm1s8cDJFRtGxgSu6IsY9EwwbDI1wl+wC/mst9jmVPYbSR+sd7704fFguk&#13;&#10;GO3hIuTYfN8SzTDitwJWbhqnqTshnkmhjcDoc8nqXCK27ULC4MU+O086fctPZK1l+wLHq3BRQUQE&#13;&#10;hdg5plafmIXtLhWcP8qKwqvB2VDE3oknRU9ddxvwfHghWp1WBQbnXp6uB5m92ZZO1/VDyGJrZd34&#13;&#10;VXrFtccbTo5fyP48upt2znut1yM+/w0AAP//AwBQSwMEFAAGAAgAAAAhADln0tnlAAAAEQEAAA8A&#13;&#10;AABkcnMvZG93bnJldi54bWxMT8lOwzAQvSPxD9YgcaN2mjRUaZwKKFDBpeoiJG5uYuKIeBzZzsLf&#13;&#10;457gMtLTvDVfT7olg7SuMcghmjEgEktTNVhzOB1f7pZAnBdYidag5PAjHayL66tcZJUZcS+Hg69J&#13;&#10;MEGXCQ7K+y6j1JVKauFmppMYfl/GauEDtDWtrBiDuW7pnLGUatFgSFCik09Klt+HXnN4fX58e/+I&#13;&#10;+l2i/Og2dmDb3eeJ89ubabMK52EFxMvJ/yngsiH0hyIUO5seK0daDsskTgOVQzy/j4FcGCxZJEDO&#13;&#10;HBZpFAMtcvp/SfELAAD//wMAUEsBAi0AFAAGAAgAAAAhALaDOJL+AAAA4QEAABMAAAAAAAAAAAAA&#13;&#10;AAAAAAAAAFtDb250ZW50X1R5cGVzXS54bWxQSwECLQAUAAYACAAAACEAOP0h/9YAAACUAQAACwAA&#13;&#10;AAAAAAAAAAAAAAAvAQAAX3JlbHMvLnJlbHNQSwECLQAUAAYACAAAACEADz07wOICAAAMBgAADgAA&#13;&#10;AAAAAAAAAAAAAAAuAgAAZHJzL2Uyb0RvYy54bWxQSwECLQAUAAYACAAAACEAOWfS2eUAAAARAQAA&#13;&#10;DwAAAAAAAAAAAAAAAAA8BQAAZHJzL2Rvd25yZXYueG1sUEsFBgAAAAAEAAQA8wAAAE4GAAAAAA==&#13;&#10;" fillcolor="green" stroked="f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458BD" w14:textId="77777777" w:rsidR="009B3E36" w:rsidRDefault="009B3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C44E8"/>
    <w:multiLevelType w:val="hybridMultilevel"/>
    <w:tmpl w:val="7EDC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C6C"/>
    <w:rsid w:val="00042088"/>
    <w:rsid w:val="0019107C"/>
    <w:rsid w:val="00360DB6"/>
    <w:rsid w:val="00590F7B"/>
    <w:rsid w:val="00593631"/>
    <w:rsid w:val="005B47A9"/>
    <w:rsid w:val="00711EDB"/>
    <w:rsid w:val="007217FE"/>
    <w:rsid w:val="0076390E"/>
    <w:rsid w:val="007C3BE7"/>
    <w:rsid w:val="0080298D"/>
    <w:rsid w:val="0086445B"/>
    <w:rsid w:val="00934131"/>
    <w:rsid w:val="00984C6C"/>
    <w:rsid w:val="009B3E36"/>
    <w:rsid w:val="009B6823"/>
    <w:rsid w:val="00A554FD"/>
    <w:rsid w:val="00A703DE"/>
    <w:rsid w:val="00A93396"/>
    <w:rsid w:val="00BF7530"/>
    <w:rsid w:val="00C01D7F"/>
    <w:rsid w:val="00C16925"/>
    <w:rsid w:val="00C6276D"/>
    <w:rsid w:val="00C7498D"/>
    <w:rsid w:val="00CC1D6F"/>
    <w:rsid w:val="00D55C95"/>
    <w:rsid w:val="00DE665D"/>
    <w:rsid w:val="00E0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DC203E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7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6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703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3DE"/>
  </w:style>
  <w:style w:type="paragraph" w:styleId="Footer">
    <w:name w:val="footer"/>
    <w:basedOn w:val="Normal"/>
    <w:link w:val="FooterChar"/>
    <w:uiPriority w:val="99"/>
    <w:unhideWhenUsed/>
    <w:rsid w:val="00A703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3DE"/>
  </w:style>
  <w:style w:type="paragraph" w:styleId="ListParagraph">
    <w:name w:val="List Paragraph"/>
    <w:basedOn w:val="Normal"/>
    <w:uiPriority w:val="34"/>
    <w:qFormat/>
    <w:rsid w:val="00A55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Bryce Biggs</cp:lastModifiedBy>
  <cp:revision>12</cp:revision>
  <dcterms:created xsi:type="dcterms:W3CDTF">2015-06-25T23:27:00Z</dcterms:created>
  <dcterms:modified xsi:type="dcterms:W3CDTF">2018-07-04T00:13:00Z</dcterms:modified>
</cp:coreProperties>
</file>