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39F0E" w14:textId="24C33E36" w:rsidR="008148F4" w:rsidRDefault="008148F4" w:rsidP="008148F4">
      <w:pPr>
        <w:rPr>
          <w:rFonts w:ascii="Arial Narrow" w:hAnsi="Arial Narrow"/>
          <w:b/>
          <w:color w:val="002142"/>
          <w:sz w:val="32"/>
          <w:szCs w:val="32"/>
        </w:rPr>
      </w:pPr>
      <w:r w:rsidRPr="00C76CA3">
        <w:rPr>
          <w:rFonts w:ascii="Arial Narrow" w:hAnsi="Arial Narrow"/>
          <w:b/>
          <w:color w:val="002142"/>
          <w:sz w:val="32"/>
          <w:szCs w:val="32"/>
        </w:rPr>
        <w:t>ANNUAL PLAN</w:t>
      </w:r>
      <w:r w:rsidR="007241E0">
        <w:rPr>
          <w:rFonts w:ascii="Arial Narrow" w:hAnsi="Arial Narrow"/>
          <w:b/>
          <w:color w:val="002142"/>
          <w:sz w:val="32"/>
          <w:szCs w:val="32"/>
        </w:rPr>
        <w:t xml:space="preserve"> FOR 2016</w:t>
      </w:r>
    </w:p>
    <w:p w14:paraId="0BC98C6B" w14:textId="77777777" w:rsidR="008148F4" w:rsidRDefault="008148F4" w:rsidP="008148F4"/>
    <w:p w14:paraId="4E1C9E6B" w14:textId="77777777" w:rsidR="008148F4" w:rsidRDefault="008148F4" w:rsidP="008148F4"/>
    <w:tbl>
      <w:tblPr>
        <w:tblW w:w="1490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163"/>
        <w:gridCol w:w="1663"/>
        <w:gridCol w:w="3206"/>
        <w:gridCol w:w="4732"/>
        <w:gridCol w:w="4136"/>
      </w:tblGrid>
      <w:tr w:rsidR="007241E0" w:rsidRPr="00C76CA3" w14:paraId="12BDC5D9" w14:textId="728CC350" w:rsidTr="007241E0">
        <w:trPr>
          <w:trHeight w:val="350"/>
        </w:trPr>
        <w:tc>
          <w:tcPr>
            <w:tcW w:w="1163" w:type="dxa"/>
            <w:shd w:val="clear" w:color="auto" w:fill="B6DDE8" w:themeFill="accent5" w:themeFillTint="66"/>
          </w:tcPr>
          <w:p w14:paraId="3AF6432F" w14:textId="77777777" w:rsidR="007241E0" w:rsidRPr="00C76CA3" w:rsidRDefault="007241E0" w:rsidP="002536FD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MONTH</w:t>
            </w:r>
          </w:p>
        </w:tc>
        <w:tc>
          <w:tcPr>
            <w:tcW w:w="1663" w:type="dxa"/>
            <w:shd w:val="clear" w:color="auto" w:fill="B6DDE8" w:themeFill="accent5" w:themeFillTint="66"/>
          </w:tcPr>
          <w:p w14:paraId="147C4150" w14:textId="77777777" w:rsidR="007241E0" w:rsidRPr="00C76CA3" w:rsidRDefault="007241E0" w:rsidP="002536FD">
            <w:pPr>
              <w:jc w:val="center"/>
              <w:rPr>
                <w:rFonts w:ascii="Arial Narrow" w:hAnsi="Arial Narrow"/>
                <w:b/>
              </w:rPr>
            </w:pPr>
            <w:r w:rsidRPr="00C76CA3">
              <w:rPr>
                <w:rFonts w:ascii="Arial Narrow" w:hAnsi="Arial Narrow"/>
                <w:b/>
              </w:rPr>
              <w:t>POLICY REVIEW</w:t>
            </w:r>
          </w:p>
        </w:tc>
        <w:tc>
          <w:tcPr>
            <w:tcW w:w="3206" w:type="dxa"/>
            <w:shd w:val="clear" w:color="auto" w:fill="B6DDE8" w:themeFill="accent5" w:themeFillTint="66"/>
          </w:tcPr>
          <w:p w14:paraId="7DE2485D" w14:textId="77777777" w:rsidR="007241E0" w:rsidRPr="00C76CA3" w:rsidRDefault="007241E0" w:rsidP="002536FD">
            <w:pPr>
              <w:jc w:val="center"/>
              <w:rPr>
                <w:rFonts w:ascii="Arial Narrow" w:hAnsi="Arial Narrow"/>
                <w:b/>
              </w:rPr>
            </w:pPr>
            <w:r w:rsidRPr="00C76CA3">
              <w:rPr>
                <w:rFonts w:ascii="Arial Narrow" w:hAnsi="Arial Narrow"/>
                <w:b/>
              </w:rPr>
              <w:t>STAFF ACTIONS</w:t>
            </w:r>
          </w:p>
        </w:tc>
        <w:tc>
          <w:tcPr>
            <w:tcW w:w="4732" w:type="dxa"/>
            <w:shd w:val="clear" w:color="auto" w:fill="B6DDE8" w:themeFill="accent5" w:themeFillTint="66"/>
          </w:tcPr>
          <w:p w14:paraId="6CFF21BA" w14:textId="77777777" w:rsidR="007241E0" w:rsidRPr="00C76CA3" w:rsidRDefault="007241E0" w:rsidP="002536FD">
            <w:pPr>
              <w:jc w:val="center"/>
              <w:rPr>
                <w:rFonts w:ascii="Arial Narrow" w:hAnsi="Arial Narrow"/>
                <w:b/>
              </w:rPr>
            </w:pPr>
            <w:r w:rsidRPr="00C76CA3">
              <w:rPr>
                <w:rFonts w:ascii="Arial Narrow" w:hAnsi="Arial Narrow"/>
                <w:b/>
              </w:rPr>
              <w:t>MANAGEMENT ACTIONS</w:t>
            </w:r>
          </w:p>
        </w:tc>
        <w:tc>
          <w:tcPr>
            <w:tcW w:w="4136" w:type="dxa"/>
            <w:shd w:val="clear" w:color="auto" w:fill="B6DDE8" w:themeFill="accent5" w:themeFillTint="66"/>
          </w:tcPr>
          <w:p w14:paraId="1D2DD731" w14:textId="07D02460" w:rsidR="007241E0" w:rsidRPr="00C76CA3" w:rsidRDefault="007241E0" w:rsidP="002536FD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SELF REVIEW</w:t>
            </w:r>
          </w:p>
        </w:tc>
      </w:tr>
      <w:tr w:rsidR="007241E0" w:rsidRPr="00C76CA3" w14:paraId="7E775FA9" w14:textId="02A5217C" w:rsidTr="007241E0">
        <w:tc>
          <w:tcPr>
            <w:tcW w:w="10764" w:type="dxa"/>
            <w:gridSpan w:val="4"/>
            <w:shd w:val="clear" w:color="auto" w:fill="DAEEF3" w:themeFill="accent5" w:themeFillTint="33"/>
          </w:tcPr>
          <w:p w14:paraId="155BD141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b/>
                <w:sz w:val="22"/>
                <w:szCs w:val="22"/>
              </w:rPr>
              <w:t>January</w:t>
            </w:r>
          </w:p>
        </w:tc>
        <w:tc>
          <w:tcPr>
            <w:tcW w:w="4136" w:type="dxa"/>
            <w:shd w:val="clear" w:color="auto" w:fill="DAEEF3" w:themeFill="accent5" w:themeFillTint="33"/>
          </w:tcPr>
          <w:p w14:paraId="14024BBF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41E0" w:rsidRPr="00C76CA3" w14:paraId="3C1E2AA5" w14:textId="37208C9F" w:rsidTr="007241E0">
        <w:tc>
          <w:tcPr>
            <w:tcW w:w="1163" w:type="dxa"/>
            <w:shd w:val="clear" w:color="auto" w:fill="auto"/>
          </w:tcPr>
          <w:p w14:paraId="18F87F55" w14:textId="583D1F8D" w:rsidR="007241E0" w:rsidRPr="00C76CA3" w:rsidRDefault="007241E0" w:rsidP="00BF113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Review</w:t>
            </w:r>
          </w:p>
        </w:tc>
        <w:tc>
          <w:tcPr>
            <w:tcW w:w="1663" w:type="dxa"/>
            <w:shd w:val="clear" w:color="auto" w:fill="auto"/>
          </w:tcPr>
          <w:p w14:paraId="10398FC3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06" w:type="dxa"/>
            <w:shd w:val="clear" w:color="auto" w:fill="auto"/>
          </w:tcPr>
          <w:p w14:paraId="0B4CE1F1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14:paraId="1F849393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76BF7D03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33C536C2" w14:textId="2B2BC058" w:rsidTr="007241E0">
        <w:tc>
          <w:tcPr>
            <w:tcW w:w="1163" w:type="dxa"/>
            <w:shd w:val="clear" w:color="auto" w:fill="auto"/>
          </w:tcPr>
          <w:p w14:paraId="449DC750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Regular</w:t>
            </w:r>
          </w:p>
        </w:tc>
        <w:tc>
          <w:tcPr>
            <w:tcW w:w="1663" w:type="dxa"/>
            <w:shd w:val="clear" w:color="auto" w:fill="auto"/>
          </w:tcPr>
          <w:p w14:paraId="73F417B5" w14:textId="0EF807E7" w:rsidR="007241E0" w:rsidRPr="00C76CA3" w:rsidRDefault="007241E0" w:rsidP="001676E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Hazard Register </w:t>
            </w:r>
            <w:r>
              <w:rPr>
                <w:rFonts w:ascii="Arial Narrow" w:hAnsi="Arial Narrow"/>
                <w:sz w:val="22"/>
                <w:szCs w:val="22"/>
              </w:rPr>
              <w:t xml:space="preserve">Review </w:t>
            </w:r>
            <w:r w:rsidRPr="00C76C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206" w:type="dxa"/>
            <w:shd w:val="clear" w:color="auto" w:fill="auto"/>
          </w:tcPr>
          <w:p w14:paraId="763E7E2D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Fire Drill</w:t>
            </w:r>
          </w:p>
          <w:p w14:paraId="567B7543" w14:textId="186BBE2B" w:rsidR="007241E0" w:rsidRPr="00C76CA3" w:rsidRDefault="007241E0" w:rsidP="001676E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Earthquake Drill (Health &amp; Safety </w:t>
            </w:r>
            <w:r>
              <w:rPr>
                <w:rFonts w:ascii="Arial Narrow" w:hAnsi="Arial Narrow"/>
                <w:sz w:val="22"/>
                <w:szCs w:val="22"/>
              </w:rPr>
              <w:t>Representative</w:t>
            </w:r>
            <w:r w:rsidRPr="00C76CA3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4732" w:type="dxa"/>
            <w:shd w:val="clear" w:color="auto" w:fill="auto"/>
          </w:tcPr>
          <w:p w14:paraId="594E815A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487ECB4E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38C0F1BD" w14:textId="434A5949" w:rsidTr="007241E0">
        <w:tc>
          <w:tcPr>
            <w:tcW w:w="10764" w:type="dxa"/>
            <w:gridSpan w:val="4"/>
            <w:shd w:val="clear" w:color="auto" w:fill="DAEEF3" w:themeFill="accent5" w:themeFillTint="33"/>
          </w:tcPr>
          <w:p w14:paraId="2FD27AE2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76CA3">
              <w:rPr>
                <w:rFonts w:ascii="Arial Narrow" w:hAnsi="Arial Narrow"/>
                <w:b/>
                <w:sz w:val="22"/>
                <w:szCs w:val="22"/>
              </w:rPr>
              <w:t xml:space="preserve">February </w:t>
            </w:r>
          </w:p>
        </w:tc>
        <w:tc>
          <w:tcPr>
            <w:tcW w:w="4136" w:type="dxa"/>
            <w:shd w:val="clear" w:color="auto" w:fill="DAEEF3" w:themeFill="accent5" w:themeFillTint="33"/>
          </w:tcPr>
          <w:p w14:paraId="16501938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41E0" w:rsidRPr="00C76CA3" w14:paraId="3CFB6B79" w14:textId="19E428B3" w:rsidTr="007241E0">
        <w:tc>
          <w:tcPr>
            <w:tcW w:w="1163" w:type="dxa"/>
            <w:shd w:val="clear" w:color="auto" w:fill="auto"/>
          </w:tcPr>
          <w:p w14:paraId="4159F624" w14:textId="281D6FE0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Review</w:t>
            </w:r>
          </w:p>
        </w:tc>
        <w:tc>
          <w:tcPr>
            <w:tcW w:w="1663" w:type="dxa"/>
            <w:shd w:val="clear" w:color="auto" w:fill="auto"/>
          </w:tcPr>
          <w:p w14:paraId="334499B2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06" w:type="dxa"/>
            <w:shd w:val="clear" w:color="auto" w:fill="auto"/>
          </w:tcPr>
          <w:p w14:paraId="69C91A9A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14:paraId="630E7716" w14:textId="77777777" w:rsidR="007241E0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60FA2D12" w14:textId="77777777" w:rsidR="007241E0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79C75EE3" w14:textId="78A007C4" w:rsidTr="007241E0">
        <w:tc>
          <w:tcPr>
            <w:tcW w:w="1163" w:type="dxa"/>
            <w:shd w:val="clear" w:color="auto" w:fill="auto"/>
          </w:tcPr>
          <w:p w14:paraId="5D06BDFE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Regular</w:t>
            </w:r>
          </w:p>
        </w:tc>
        <w:tc>
          <w:tcPr>
            <w:tcW w:w="1663" w:type="dxa"/>
            <w:shd w:val="clear" w:color="auto" w:fill="auto"/>
          </w:tcPr>
          <w:p w14:paraId="66B3AD69" w14:textId="239DFE66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Hazard Register Review</w:t>
            </w:r>
          </w:p>
        </w:tc>
        <w:tc>
          <w:tcPr>
            <w:tcW w:w="3206" w:type="dxa"/>
            <w:shd w:val="clear" w:color="auto" w:fill="auto"/>
          </w:tcPr>
          <w:p w14:paraId="161083D1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Fire Drill</w:t>
            </w:r>
          </w:p>
          <w:p w14:paraId="129DA745" w14:textId="0F906C3A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Earthquake Drill </w:t>
            </w:r>
            <w:r>
              <w:rPr>
                <w:rFonts w:ascii="Arial Narrow" w:hAnsi="Arial Narrow"/>
                <w:sz w:val="22"/>
                <w:szCs w:val="22"/>
              </w:rPr>
              <w:t>Health &amp; Safety Representative</w:t>
            </w:r>
          </w:p>
        </w:tc>
        <w:tc>
          <w:tcPr>
            <w:tcW w:w="4732" w:type="dxa"/>
            <w:shd w:val="clear" w:color="auto" w:fill="auto"/>
          </w:tcPr>
          <w:p w14:paraId="4526BA56" w14:textId="11BB7DE0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RS7 Submitted</w:t>
            </w:r>
          </w:p>
        </w:tc>
        <w:tc>
          <w:tcPr>
            <w:tcW w:w="4136" w:type="dxa"/>
          </w:tcPr>
          <w:p w14:paraId="2E56F08D" w14:textId="77777777" w:rsidR="007241E0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66686C5D" w14:textId="58571EEC" w:rsidTr="007241E0">
        <w:tc>
          <w:tcPr>
            <w:tcW w:w="10764" w:type="dxa"/>
            <w:gridSpan w:val="4"/>
            <w:shd w:val="clear" w:color="auto" w:fill="DAEEF3" w:themeFill="accent5" w:themeFillTint="33"/>
          </w:tcPr>
          <w:p w14:paraId="70902F03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76CA3">
              <w:rPr>
                <w:rFonts w:ascii="Arial Narrow" w:hAnsi="Arial Narrow"/>
                <w:b/>
                <w:sz w:val="22"/>
                <w:szCs w:val="22"/>
              </w:rPr>
              <w:t>March</w:t>
            </w:r>
          </w:p>
        </w:tc>
        <w:tc>
          <w:tcPr>
            <w:tcW w:w="4136" w:type="dxa"/>
            <w:shd w:val="clear" w:color="auto" w:fill="DAEEF3" w:themeFill="accent5" w:themeFillTint="33"/>
          </w:tcPr>
          <w:p w14:paraId="214A2B70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41E0" w:rsidRPr="00C76CA3" w14:paraId="3E73EA14" w14:textId="35712A26" w:rsidTr="007241E0">
        <w:tc>
          <w:tcPr>
            <w:tcW w:w="1163" w:type="dxa"/>
            <w:shd w:val="clear" w:color="auto" w:fill="auto"/>
          </w:tcPr>
          <w:p w14:paraId="7BB022E8" w14:textId="0C59B11B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Review</w:t>
            </w:r>
          </w:p>
        </w:tc>
        <w:tc>
          <w:tcPr>
            <w:tcW w:w="1663" w:type="dxa"/>
            <w:shd w:val="clear" w:color="auto" w:fill="auto"/>
          </w:tcPr>
          <w:p w14:paraId="2F3822FB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06" w:type="dxa"/>
            <w:shd w:val="clear" w:color="auto" w:fill="auto"/>
          </w:tcPr>
          <w:p w14:paraId="17A2C509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14:paraId="5A6DB98B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516AD210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32595F52" w14:textId="0A099CFD" w:rsidTr="007241E0">
        <w:tc>
          <w:tcPr>
            <w:tcW w:w="1163" w:type="dxa"/>
            <w:shd w:val="clear" w:color="auto" w:fill="auto"/>
          </w:tcPr>
          <w:p w14:paraId="4F1229BD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Regular</w:t>
            </w:r>
          </w:p>
        </w:tc>
        <w:tc>
          <w:tcPr>
            <w:tcW w:w="1663" w:type="dxa"/>
            <w:shd w:val="clear" w:color="auto" w:fill="auto"/>
          </w:tcPr>
          <w:p w14:paraId="06D81E77" w14:textId="39E16618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Hazard Register Review</w:t>
            </w:r>
          </w:p>
        </w:tc>
        <w:tc>
          <w:tcPr>
            <w:tcW w:w="3206" w:type="dxa"/>
            <w:shd w:val="clear" w:color="auto" w:fill="auto"/>
          </w:tcPr>
          <w:p w14:paraId="2C1576CD" w14:textId="0C867986" w:rsidR="007241E0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Check Emergency Supplies </w:t>
            </w:r>
            <w:r>
              <w:rPr>
                <w:rFonts w:ascii="Arial Narrow" w:hAnsi="Arial Narrow"/>
                <w:sz w:val="22"/>
                <w:szCs w:val="22"/>
              </w:rPr>
              <w:t>Health &amp; Safety Representative</w:t>
            </w:r>
          </w:p>
          <w:p w14:paraId="4E7B5975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Fire Drill</w:t>
            </w:r>
          </w:p>
          <w:p w14:paraId="6D23C62D" w14:textId="38B7CC24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Earthquake Drill </w:t>
            </w:r>
            <w:r>
              <w:rPr>
                <w:rFonts w:ascii="Arial Narrow" w:hAnsi="Arial Narrow"/>
                <w:sz w:val="22"/>
                <w:szCs w:val="22"/>
              </w:rPr>
              <w:t>Health &amp; Safety Representative</w:t>
            </w:r>
          </w:p>
        </w:tc>
        <w:tc>
          <w:tcPr>
            <w:tcW w:w="4732" w:type="dxa"/>
            <w:shd w:val="clear" w:color="auto" w:fill="auto"/>
          </w:tcPr>
          <w:p w14:paraId="1076A30A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76CA3">
              <w:rPr>
                <w:rFonts w:ascii="Arial Narrow" w:hAnsi="Arial Narrow"/>
                <w:sz w:val="22"/>
                <w:szCs w:val="22"/>
              </w:rPr>
              <w:t>MoE</w:t>
            </w:r>
            <w:proofErr w:type="spellEnd"/>
            <w:r w:rsidRPr="00C76CA3">
              <w:rPr>
                <w:rFonts w:ascii="Arial Narrow" w:hAnsi="Arial Narrow"/>
                <w:sz w:val="22"/>
                <w:szCs w:val="22"/>
              </w:rPr>
              <w:t xml:space="preserve"> Funding Paid </w:t>
            </w:r>
          </w:p>
        </w:tc>
        <w:tc>
          <w:tcPr>
            <w:tcW w:w="4136" w:type="dxa"/>
          </w:tcPr>
          <w:p w14:paraId="2DD83BFA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10A7F89B" w14:textId="5B81A3C9" w:rsidTr="007241E0">
        <w:tc>
          <w:tcPr>
            <w:tcW w:w="10764" w:type="dxa"/>
            <w:gridSpan w:val="4"/>
            <w:shd w:val="clear" w:color="auto" w:fill="DAEEF3" w:themeFill="accent5" w:themeFillTint="33"/>
          </w:tcPr>
          <w:p w14:paraId="29AA9878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b/>
                <w:sz w:val="22"/>
                <w:szCs w:val="22"/>
              </w:rPr>
              <w:t xml:space="preserve">April </w:t>
            </w:r>
          </w:p>
        </w:tc>
        <w:tc>
          <w:tcPr>
            <w:tcW w:w="4136" w:type="dxa"/>
            <w:shd w:val="clear" w:color="auto" w:fill="DAEEF3" w:themeFill="accent5" w:themeFillTint="33"/>
          </w:tcPr>
          <w:p w14:paraId="1775382E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41E0" w:rsidRPr="00C76CA3" w14:paraId="45A24B84" w14:textId="06F8EE3E" w:rsidTr="007241E0">
        <w:tc>
          <w:tcPr>
            <w:tcW w:w="1163" w:type="dxa"/>
            <w:shd w:val="clear" w:color="auto" w:fill="auto"/>
          </w:tcPr>
          <w:p w14:paraId="064962F7" w14:textId="67EC0C48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Review</w:t>
            </w:r>
          </w:p>
        </w:tc>
        <w:tc>
          <w:tcPr>
            <w:tcW w:w="1663" w:type="dxa"/>
            <w:shd w:val="clear" w:color="auto" w:fill="auto"/>
          </w:tcPr>
          <w:p w14:paraId="486663A3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06" w:type="dxa"/>
            <w:shd w:val="clear" w:color="auto" w:fill="auto"/>
          </w:tcPr>
          <w:p w14:paraId="1B09501D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14:paraId="4F533197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16D8767A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79D5B113" w14:textId="0945D168" w:rsidTr="007241E0">
        <w:tc>
          <w:tcPr>
            <w:tcW w:w="1163" w:type="dxa"/>
            <w:shd w:val="clear" w:color="auto" w:fill="auto"/>
          </w:tcPr>
          <w:p w14:paraId="16F910F4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Regular</w:t>
            </w:r>
          </w:p>
        </w:tc>
        <w:tc>
          <w:tcPr>
            <w:tcW w:w="1663" w:type="dxa"/>
            <w:shd w:val="clear" w:color="auto" w:fill="auto"/>
          </w:tcPr>
          <w:p w14:paraId="6C0C0E6B" w14:textId="5662B334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Hazard Register Review</w:t>
            </w:r>
          </w:p>
        </w:tc>
        <w:tc>
          <w:tcPr>
            <w:tcW w:w="3206" w:type="dxa"/>
            <w:shd w:val="clear" w:color="auto" w:fill="auto"/>
          </w:tcPr>
          <w:p w14:paraId="25921E67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Fire Drill</w:t>
            </w:r>
          </w:p>
          <w:p w14:paraId="71A50EE3" w14:textId="14BBD1DD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Earthquake Drill </w:t>
            </w:r>
            <w:r>
              <w:rPr>
                <w:rFonts w:ascii="Arial Narrow" w:hAnsi="Arial Narrow"/>
                <w:sz w:val="22"/>
                <w:szCs w:val="22"/>
              </w:rPr>
              <w:t>Health &amp; Safety Representative</w:t>
            </w:r>
          </w:p>
        </w:tc>
        <w:tc>
          <w:tcPr>
            <w:tcW w:w="4732" w:type="dxa"/>
            <w:shd w:val="clear" w:color="auto" w:fill="auto"/>
          </w:tcPr>
          <w:p w14:paraId="64390084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567F4744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bookmarkStart w:id="0" w:name="_GoBack"/>
        <w:bookmarkEnd w:id="0"/>
      </w:tr>
      <w:tr w:rsidR="007241E0" w:rsidRPr="00C76CA3" w14:paraId="4494D61B" w14:textId="6BDDD64A" w:rsidTr="007241E0">
        <w:tc>
          <w:tcPr>
            <w:tcW w:w="10764" w:type="dxa"/>
            <w:gridSpan w:val="4"/>
            <w:shd w:val="clear" w:color="auto" w:fill="DAEEF3" w:themeFill="accent5" w:themeFillTint="33"/>
          </w:tcPr>
          <w:p w14:paraId="15F7200A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b/>
                <w:sz w:val="22"/>
                <w:szCs w:val="22"/>
              </w:rPr>
              <w:t xml:space="preserve">May </w:t>
            </w:r>
          </w:p>
        </w:tc>
        <w:tc>
          <w:tcPr>
            <w:tcW w:w="4136" w:type="dxa"/>
            <w:shd w:val="clear" w:color="auto" w:fill="DAEEF3" w:themeFill="accent5" w:themeFillTint="33"/>
          </w:tcPr>
          <w:p w14:paraId="3872C5E0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41E0" w:rsidRPr="00C76CA3" w14:paraId="29DFA2C8" w14:textId="261DF8EB" w:rsidTr="007241E0">
        <w:tc>
          <w:tcPr>
            <w:tcW w:w="1163" w:type="dxa"/>
            <w:shd w:val="clear" w:color="auto" w:fill="auto"/>
          </w:tcPr>
          <w:p w14:paraId="5A9A6105" w14:textId="65A01E30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Review</w:t>
            </w:r>
          </w:p>
        </w:tc>
        <w:tc>
          <w:tcPr>
            <w:tcW w:w="1663" w:type="dxa"/>
            <w:shd w:val="clear" w:color="auto" w:fill="auto"/>
          </w:tcPr>
          <w:p w14:paraId="6F88F081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06" w:type="dxa"/>
            <w:shd w:val="clear" w:color="auto" w:fill="auto"/>
          </w:tcPr>
          <w:p w14:paraId="737F7015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14:paraId="7AFBD321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66E32157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02AC6C2A" w14:textId="3282FBDF" w:rsidTr="007241E0">
        <w:tc>
          <w:tcPr>
            <w:tcW w:w="1163" w:type="dxa"/>
            <w:shd w:val="clear" w:color="auto" w:fill="auto"/>
          </w:tcPr>
          <w:p w14:paraId="1CE6A5AC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Regular</w:t>
            </w:r>
          </w:p>
        </w:tc>
        <w:tc>
          <w:tcPr>
            <w:tcW w:w="1663" w:type="dxa"/>
            <w:shd w:val="clear" w:color="auto" w:fill="auto"/>
          </w:tcPr>
          <w:p w14:paraId="576E857C" w14:textId="448889DC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Hazard Register Review</w:t>
            </w:r>
          </w:p>
        </w:tc>
        <w:tc>
          <w:tcPr>
            <w:tcW w:w="3206" w:type="dxa"/>
            <w:shd w:val="clear" w:color="auto" w:fill="auto"/>
          </w:tcPr>
          <w:p w14:paraId="4603C342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Fire Drill</w:t>
            </w:r>
          </w:p>
          <w:p w14:paraId="19669352" w14:textId="29AFB875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Earthquake Drill </w:t>
            </w:r>
            <w:r>
              <w:rPr>
                <w:rFonts w:ascii="Arial Narrow" w:hAnsi="Arial Narrow"/>
                <w:sz w:val="22"/>
                <w:szCs w:val="22"/>
              </w:rPr>
              <w:t xml:space="preserve">Health &amp; Safety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Representative</w:t>
            </w:r>
          </w:p>
        </w:tc>
        <w:tc>
          <w:tcPr>
            <w:tcW w:w="4732" w:type="dxa"/>
            <w:shd w:val="clear" w:color="auto" w:fill="auto"/>
          </w:tcPr>
          <w:p w14:paraId="0F2E6A30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660557C0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390310F3" w14:textId="7604545D" w:rsidTr="007241E0">
        <w:tc>
          <w:tcPr>
            <w:tcW w:w="10764" w:type="dxa"/>
            <w:gridSpan w:val="4"/>
            <w:shd w:val="clear" w:color="auto" w:fill="DAEEF3" w:themeFill="accent5" w:themeFillTint="33"/>
          </w:tcPr>
          <w:p w14:paraId="2BBE27A1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092AC7">
              <w:rPr>
                <w:rFonts w:ascii="Arial Narrow" w:hAnsi="Arial Narrow"/>
                <w:b/>
                <w:sz w:val="22"/>
                <w:szCs w:val="22"/>
              </w:rPr>
              <w:lastRenderedPageBreak/>
              <w:t>June</w:t>
            </w:r>
          </w:p>
        </w:tc>
        <w:tc>
          <w:tcPr>
            <w:tcW w:w="4136" w:type="dxa"/>
            <w:shd w:val="clear" w:color="auto" w:fill="DAEEF3" w:themeFill="accent5" w:themeFillTint="33"/>
          </w:tcPr>
          <w:p w14:paraId="1F25580B" w14:textId="77777777" w:rsidR="007241E0" w:rsidRPr="00092AC7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41E0" w:rsidRPr="00C76CA3" w14:paraId="4FABAC74" w14:textId="76AF52F8" w:rsidTr="007241E0">
        <w:tc>
          <w:tcPr>
            <w:tcW w:w="1163" w:type="dxa"/>
            <w:shd w:val="clear" w:color="auto" w:fill="auto"/>
          </w:tcPr>
          <w:p w14:paraId="1FED0EC3" w14:textId="4AB31731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Review</w:t>
            </w:r>
          </w:p>
        </w:tc>
        <w:tc>
          <w:tcPr>
            <w:tcW w:w="1663" w:type="dxa"/>
            <w:shd w:val="clear" w:color="auto" w:fill="auto"/>
          </w:tcPr>
          <w:p w14:paraId="645C24C8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06" w:type="dxa"/>
            <w:shd w:val="clear" w:color="auto" w:fill="auto"/>
          </w:tcPr>
          <w:p w14:paraId="3DFBF39C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14:paraId="05BD712E" w14:textId="77777777" w:rsidR="007241E0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3F0EDE0B" w14:textId="77777777" w:rsidR="007241E0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2CAFFFB7" w14:textId="38691FD7" w:rsidTr="007241E0">
        <w:tc>
          <w:tcPr>
            <w:tcW w:w="1163" w:type="dxa"/>
            <w:shd w:val="clear" w:color="auto" w:fill="auto"/>
          </w:tcPr>
          <w:p w14:paraId="45AE135E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Regular</w:t>
            </w:r>
          </w:p>
        </w:tc>
        <w:tc>
          <w:tcPr>
            <w:tcW w:w="1663" w:type="dxa"/>
            <w:shd w:val="clear" w:color="auto" w:fill="auto"/>
          </w:tcPr>
          <w:p w14:paraId="4229D5DD" w14:textId="1A25146A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Hazard Register Review</w:t>
            </w:r>
          </w:p>
        </w:tc>
        <w:tc>
          <w:tcPr>
            <w:tcW w:w="3206" w:type="dxa"/>
            <w:shd w:val="clear" w:color="auto" w:fill="auto"/>
          </w:tcPr>
          <w:p w14:paraId="59FE5B85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Fire Drill</w:t>
            </w:r>
          </w:p>
          <w:p w14:paraId="0E09EE29" w14:textId="358A9320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Earthquake Drill </w:t>
            </w:r>
            <w:r>
              <w:rPr>
                <w:rFonts w:ascii="Arial Narrow" w:hAnsi="Arial Narrow"/>
                <w:sz w:val="22"/>
                <w:szCs w:val="22"/>
              </w:rPr>
              <w:t>Health &amp; Safety Representative</w:t>
            </w:r>
          </w:p>
        </w:tc>
        <w:tc>
          <w:tcPr>
            <w:tcW w:w="4732" w:type="dxa"/>
            <w:shd w:val="clear" w:color="auto" w:fill="auto"/>
          </w:tcPr>
          <w:p w14:paraId="2E026380" w14:textId="128F3111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RS7 Submitted</w:t>
            </w:r>
          </w:p>
        </w:tc>
        <w:tc>
          <w:tcPr>
            <w:tcW w:w="4136" w:type="dxa"/>
          </w:tcPr>
          <w:p w14:paraId="33F75EC3" w14:textId="77777777" w:rsidR="007241E0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37D054A3" w14:textId="33FB28A5" w:rsidTr="007241E0">
        <w:tc>
          <w:tcPr>
            <w:tcW w:w="10764" w:type="dxa"/>
            <w:gridSpan w:val="4"/>
            <w:shd w:val="clear" w:color="auto" w:fill="DAEEF3" w:themeFill="accent5" w:themeFillTint="33"/>
          </w:tcPr>
          <w:p w14:paraId="76F1DDA1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b/>
                <w:sz w:val="22"/>
                <w:szCs w:val="22"/>
              </w:rPr>
              <w:t xml:space="preserve">July </w:t>
            </w:r>
          </w:p>
        </w:tc>
        <w:tc>
          <w:tcPr>
            <w:tcW w:w="4136" w:type="dxa"/>
            <w:shd w:val="clear" w:color="auto" w:fill="DAEEF3" w:themeFill="accent5" w:themeFillTint="33"/>
          </w:tcPr>
          <w:p w14:paraId="4553188F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41E0" w:rsidRPr="00C76CA3" w14:paraId="45A7476E" w14:textId="1FE1FEE4" w:rsidTr="007241E0">
        <w:tc>
          <w:tcPr>
            <w:tcW w:w="1163" w:type="dxa"/>
            <w:shd w:val="clear" w:color="auto" w:fill="auto"/>
          </w:tcPr>
          <w:p w14:paraId="11F27C5F" w14:textId="538D8106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Review</w:t>
            </w:r>
          </w:p>
        </w:tc>
        <w:tc>
          <w:tcPr>
            <w:tcW w:w="1663" w:type="dxa"/>
            <w:shd w:val="clear" w:color="auto" w:fill="auto"/>
          </w:tcPr>
          <w:p w14:paraId="1E99F8FE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06" w:type="dxa"/>
            <w:shd w:val="clear" w:color="auto" w:fill="auto"/>
          </w:tcPr>
          <w:p w14:paraId="13F1EFC2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14:paraId="4387A3E4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3BFC3B9B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6107C504" w14:textId="56878DC9" w:rsidTr="007241E0">
        <w:tc>
          <w:tcPr>
            <w:tcW w:w="1163" w:type="dxa"/>
            <w:shd w:val="clear" w:color="auto" w:fill="auto"/>
          </w:tcPr>
          <w:p w14:paraId="4E4BC176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Regular</w:t>
            </w:r>
          </w:p>
        </w:tc>
        <w:tc>
          <w:tcPr>
            <w:tcW w:w="1663" w:type="dxa"/>
            <w:shd w:val="clear" w:color="auto" w:fill="auto"/>
          </w:tcPr>
          <w:p w14:paraId="4B49BA50" w14:textId="04D5B2C2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Hazard Register Review</w:t>
            </w:r>
          </w:p>
        </w:tc>
        <w:tc>
          <w:tcPr>
            <w:tcW w:w="3206" w:type="dxa"/>
            <w:shd w:val="clear" w:color="auto" w:fill="auto"/>
          </w:tcPr>
          <w:p w14:paraId="667D5EDC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Fire Drill</w:t>
            </w:r>
          </w:p>
          <w:p w14:paraId="72AD08EB" w14:textId="11D06022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Earthquake Drill </w:t>
            </w:r>
            <w:r>
              <w:rPr>
                <w:rFonts w:ascii="Arial Narrow" w:hAnsi="Arial Narrow"/>
                <w:sz w:val="22"/>
                <w:szCs w:val="22"/>
              </w:rPr>
              <w:t>Health &amp; Safety Representative</w:t>
            </w:r>
          </w:p>
        </w:tc>
        <w:tc>
          <w:tcPr>
            <w:tcW w:w="4732" w:type="dxa"/>
            <w:shd w:val="clear" w:color="auto" w:fill="auto"/>
          </w:tcPr>
          <w:p w14:paraId="733C07E5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76CA3">
              <w:rPr>
                <w:rFonts w:ascii="Arial Narrow" w:hAnsi="Arial Narrow"/>
                <w:sz w:val="22"/>
                <w:szCs w:val="22"/>
              </w:rPr>
              <w:t>MoE</w:t>
            </w:r>
            <w:proofErr w:type="spellEnd"/>
            <w:r w:rsidRPr="00C76CA3">
              <w:rPr>
                <w:rFonts w:ascii="Arial Narrow" w:hAnsi="Arial Narrow"/>
                <w:sz w:val="22"/>
                <w:szCs w:val="22"/>
              </w:rPr>
              <w:t xml:space="preserve"> Funding Paid</w:t>
            </w:r>
          </w:p>
        </w:tc>
        <w:tc>
          <w:tcPr>
            <w:tcW w:w="4136" w:type="dxa"/>
          </w:tcPr>
          <w:p w14:paraId="2957481D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5543FB28" w14:textId="14765030" w:rsidTr="007241E0">
        <w:tc>
          <w:tcPr>
            <w:tcW w:w="10764" w:type="dxa"/>
            <w:gridSpan w:val="4"/>
            <w:shd w:val="clear" w:color="auto" w:fill="DAEEF3" w:themeFill="accent5" w:themeFillTint="33"/>
          </w:tcPr>
          <w:p w14:paraId="021E08CB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b/>
                <w:sz w:val="22"/>
                <w:szCs w:val="22"/>
              </w:rPr>
              <w:t xml:space="preserve">August </w:t>
            </w:r>
          </w:p>
        </w:tc>
        <w:tc>
          <w:tcPr>
            <w:tcW w:w="4136" w:type="dxa"/>
            <w:shd w:val="clear" w:color="auto" w:fill="DAEEF3" w:themeFill="accent5" w:themeFillTint="33"/>
          </w:tcPr>
          <w:p w14:paraId="19EEF823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41E0" w:rsidRPr="00C76CA3" w14:paraId="25FFA8CB" w14:textId="7FB2211D" w:rsidTr="007241E0">
        <w:tc>
          <w:tcPr>
            <w:tcW w:w="1163" w:type="dxa"/>
            <w:shd w:val="clear" w:color="auto" w:fill="auto"/>
          </w:tcPr>
          <w:p w14:paraId="08F3AE80" w14:textId="769BB54B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Review</w:t>
            </w:r>
          </w:p>
        </w:tc>
        <w:tc>
          <w:tcPr>
            <w:tcW w:w="1663" w:type="dxa"/>
            <w:shd w:val="clear" w:color="auto" w:fill="auto"/>
          </w:tcPr>
          <w:p w14:paraId="077A0E17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06" w:type="dxa"/>
            <w:shd w:val="clear" w:color="auto" w:fill="auto"/>
          </w:tcPr>
          <w:p w14:paraId="707B348F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14:paraId="419C5898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6FAD63E5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7CC87A39" w14:textId="69DE4CE3" w:rsidTr="007241E0">
        <w:tc>
          <w:tcPr>
            <w:tcW w:w="1163" w:type="dxa"/>
            <w:shd w:val="clear" w:color="auto" w:fill="auto"/>
          </w:tcPr>
          <w:p w14:paraId="2C071C34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Regular</w:t>
            </w:r>
          </w:p>
        </w:tc>
        <w:tc>
          <w:tcPr>
            <w:tcW w:w="1663" w:type="dxa"/>
            <w:shd w:val="clear" w:color="auto" w:fill="auto"/>
          </w:tcPr>
          <w:p w14:paraId="27D1CC3C" w14:textId="0B41B025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Hazard Register Review</w:t>
            </w:r>
          </w:p>
        </w:tc>
        <w:tc>
          <w:tcPr>
            <w:tcW w:w="3206" w:type="dxa"/>
            <w:shd w:val="clear" w:color="auto" w:fill="auto"/>
          </w:tcPr>
          <w:p w14:paraId="3694EF5E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Fire Drill</w:t>
            </w:r>
          </w:p>
          <w:p w14:paraId="0AAFAD43" w14:textId="09C7A41A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Earthquake Drill </w:t>
            </w:r>
            <w:r>
              <w:rPr>
                <w:rFonts w:ascii="Arial Narrow" w:hAnsi="Arial Narrow"/>
                <w:sz w:val="22"/>
                <w:szCs w:val="22"/>
              </w:rPr>
              <w:t>Health &amp; Safety Representative</w:t>
            </w:r>
          </w:p>
        </w:tc>
        <w:tc>
          <w:tcPr>
            <w:tcW w:w="4732" w:type="dxa"/>
            <w:shd w:val="clear" w:color="auto" w:fill="auto"/>
          </w:tcPr>
          <w:p w14:paraId="10969B17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103894AF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25325164" w14:textId="65ACA67C" w:rsidTr="007241E0">
        <w:trPr>
          <w:trHeight w:val="209"/>
        </w:trPr>
        <w:tc>
          <w:tcPr>
            <w:tcW w:w="10764" w:type="dxa"/>
            <w:gridSpan w:val="4"/>
            <w:shd w:val="clear" w:color="auto" w:fill="DAEEF3" w:themeFill="accent5" w:themeFillTint="33"/>
          </w:tcPr>
          <w:p w14:paraId="3205D7BE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b/>
                <w:sz w:val="22"/>
                <w:szCs w:val="22"/>
              </w:rPr>
              <w:t>September</w:t>
            </w:r>
          </w:p>
        </w:tc>
        <w:tc>
          <w:tcPr>
            <w:tcW w:w="4136" w:type="dxa"/>
            <w:shd w:val="clear" w:color="auto" w:fill="DAEEF3" w:themeFill="accent5" w:themeFillTint="33"/>
          </w:tcPr>
          <w:p w14:paraId="2B7BC3A2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41E0" w:rsidRPr="00C76CA3" w14:paraId="0D48FE9A" w14:textId="460CD67F" w:rsidTr="007241E0">
        <w:tc>
          <w:tcPr>
            <w:tcW w:w="1163" w:type="dxa"/>
            <w:shd w:val="clear" w:color="auto" w:fill="auto"/>
          </w:tcPr>
          <w:p w14:paraId="7A788E3E" w14:textId="4E86F096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Review</w:t>
            </w:r>
          </w:p>
        </w:tc>
        <w:tc>
          <w:tcPr>
            <w:tcW w:w="1663" w:type="dxa"/>
            <w:shd w:val="clear" w:color="auto" w:fill="auto"/>
          </w:tcPr>
          <w:p w14:paraId="7DF5CB25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06" w:type="dxa"/>
            <w:shd w:val="clear" w:color="auto" w:fill="auto"/>
          </w:tcPr>
          <w:p w14:paraId="597F3690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14:paraId="005D105A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758DAC43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4409F801" w14:textId="57167648" w:rsidTr="007241E0">
        <w:tc>
          <w:tcPr>
            <w:tcW w:w="1163" w:type="dxa"/>
            <w:shd w:val="clear" w:color="auto" w:fill="auto"/>
          </w:tcPr>
          <w:p w14:paraId="16693A1B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Regular</w:t>
            </w:r>
          </w:p>
        </w:tc>
        <w:tc>
          <w:tcPr>
            <w:tcW w:w="1663" w:type="dxa"/>
            <w:shd w:val="clear" w:color="auto" w:fill="auto"/>
          </w:tcPr>
          <w:p w14:paraId="5DE6C9F1" w14:textId="49C1937A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Hazard Register Review</w:t>
            </w:r>
          </w:p>
        </w:tc>
        <w:tc>
          <w:tcPr>
            <w:tcW w:w="3206" w:type="dxa"/>
            <w:shd w:val="clear" w:color="auto" w:fill="auto"/>
          </w:tcPr>
          <w:p w14:paraId="79DDFBDD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Fire Drill</w:t>
            </w:r>
          </w:p>
          <w:p w14:paraId="54143AE8" w14:textId="56C8E94F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Earthquake Drill </w:t>
            </w:r>
            <w:r>
              <w:rPr>
                <w:rFonts w:ascii="Arial Narrow" w:hAnsi="Arial Narrow"/>
                <w:sz w:val="22"/>
                <w:szCs w:val="22"/>
              </w:rPr>
              <w:t>Health &amp; Safety Representative</w:t>
            </w:r>
          </w:p>
        </w:tc>
        <w:tc>
          <w:tcPr>
            <w:tcW w:w="4732" w:type="dxa"/>
            <w:shd w:val="clear" w:color="auto" w:fill="auto"/>
          </w:tcPr>
          <w:p w14:paraId="2724A63B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13C49062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2DB08971" w14:textId="76E3CC7A" w:rsidTr="007241E0">
        <w:tc>
          <w:tcPr>
            <w:tcW w:w="10764" w:type="dxa"/>
            <w:gridSpan w:val="4"/>
            <w:shd w:val="clear" w:color="auto" w:fill="DAEEF3" w:themeFill="accent5" w:themeFillTint="33"/>
          </w:tcPr>
          <w:p w14:paraId="4D7C1EA5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b/>
                <w:sz w:val="22"/>
                <w:szCs w:val="22"/>
              </w:rPr>
              <w:t>October</w:t>
            </w:r>
          </w:p>
        </w:tc>
        <w:tc>
          <w:tcPr>
            <w:tcW w:w="4136" w:type="dxa"/>
            <w:shd w:val="clear" w:color="auto" w:fill="DAEEF3" w:themeFill="accent5" w:themeFillTint="33"/>
          </w:tcPr>
          <w:p w14:paraId="1C284C19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41E0" w:rsidRPr="00C76CA3" w14:paraId="64F497AF" w14:textId="50FC2496" w:rsidTr="007241E0">
        <w:tc>
          <w:tcPr>
            <w:tcW w:w="1163" w:type="dxa"/>
            <w:shd w:val="clear" w:color="auto" w:fill="auto"/>
          </w:tcPr>
          <w:p w14:paraId="1F0E25E7" w14:textId="0D9D7624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Review</w:t>
            </w:r>
          </w:p>
        </w:tc>
        <w:tc>
          <w:tcPr>
            <w:tcW w:w="1663" w:type="dxa"/>
            <w:shd w:val="clear" w:color="auto" w:fill="auto"/>
          </w:tcPr>
          <w:p w14:paraId="7CD0D725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06" w:type="dxa"/>
            <w:shd w:val="clear" w:color="auto" w:fill="auto"/>
          </w:tcPr>
          <w:p w14:paraId="72DAAA8A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14:paraId="49CD52F7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74146F99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42CB0FE4" w14:textId="4F0A2A01" w:rsidTr="007241E0">
        <w:tc>
          <w:tcPr>
            <w:tcW w:w="1163" w:type="dxa"/>
            <w:shd w:val="clear" w:color="auto" w:fill="auto"/>
          </w:tcPr>
          <w:p w14:paraId="6895844C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Regular</w:t>
            </w:r>
          </w:p>
        </w:tc>
        <w:tc>
          <w:tcPr>
            <w:tcW w:w="1663" w:type="dxa"/>
            <w:shd w:val="clear" w:color="auto" w:fill="auto"/>
          </w:tcPr>
          <w:p w14:paraId="4B01460E" w14:textId="13B83E28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Hazard Register Review</w:t>
            </w:r>
          </w:p>
        </w:tc>
        <w:tc>
          <w:tcPr>
            <w:tcW w:w="3206" w:type="dxa"/>
            <w:shd w:val="clear" w:color="auto" w:fill="auto"/>
          </w:tcPr>
          <w:p w14:paraId="0AE956E3" w14:textId="6EF15ECA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Check Emergency Supplies </w:t>
            </w:r>
            <w:r>
              <w:rPr>
                <w:rFonts w:ascii="Arial Narrow" w:hAnsi="Arial Narrow"/>
                <w:sz w:val="22"/>
                <w:szCs w:val="22"/>
              </w:rPr>
              <w:t>Health &amp; Safety Representative</w:t>
            </w:r>
          </w:p>
          <w:p w14:paraId="34B7071A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Fire Drill</w:t>
            </w:r>
          </w:p>
          <w:p w14:paraId="6C98329B" w14:textId="5480FC91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Earthquake Drill </w:t>
            </w:r>
            <w:r>
              <w:rPr>
                <w:rFonts w:ascii="Arial Narrow" w:hAnsi="Arial Narrow"/>
                <w:sz w:val="22"/>
                <w:szCs w:val="22"/>
              </w:rPr>
              <w:t>Health &amp; Safety Representative</w:t>
            </w:r>
          </w:p>
        </w:tc>
        <w:tc>
          <w:tcPr>
            <w:tcW w:w="4732" w:type="dxa"/>
            <w:shd w:val="clear" w:color="auto" w:fill="auto"/>
          </w:tcPr>
          <w:p w14:paraId="25DA4D0F" w14:textId="0D05C470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RS7</w:t>
            </w:r>
            <w:r>
              <w:rPr>
                <w:rFonts w:ascii="Arial Narrow" w:hAnsi="Arial Narrow"/>
                <w:sz w:val="22"/>
                <w:szCs w:val="22"/>
              </w:rPr>
              <w:t xml:space="preserve"> Submitted</w:t>
            </w:r>
          </w:p>
        </w:tc>
        <w:tc>
          <w:tcPr>
            <w:tcW w:w="4136" w:type="dxa"/>
          </w:tcPr>
          <w:p w14:paraId="53FA5815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022F4E7A" w14:textId="4611F0CD" w:rsidTr="007241E0">
        <w:tc>
          <w:tcPr>
            <w:tcW w:w="10764" w:type="dxa"/>
            <w:gridSpan w:val="4"/>
            <w:shd w:val="clear" w:color="auto" w:fill="DAEEF3" w:themeFill="accent5" w:themeFillTint="33"/>
          </w:tcPr>
          <w:p w14:paraId="032D76B2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b/>
                <w:sz w:val="22"/>
                <w:szCs w:val="22"/>
              </w:rPr>
              <w:t>November</w:t>
            </w:r>
          </w:p>
        </w:tc>
        <w:tc>
          <w:tcPr>
            <w:tcW w:w="4136" w:type="dxa"/>
            <w:shd w:val="clear" w:color="auto" w:fill="DAEEF3" w:themeFill="accent5" w:themeFillTint="33"/>
          </w:tcPr>
          <w:p w14:paraId="394FB3C7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41E0" w:rsidRPr="00C76CA3" w14:paraId="6F8B4E63" w14:textId="41B0A1D3" w:rsidTr="007241E0">
        <w:tc>
          <w:tcPr>
            <w:tcW w:w="1163" w:type="dxa"/>
            <w:shd w:val="clear" w:color="auto" w:fill="auto"/>
          </w:tcPr>
          <w:p w14:paraId="0176E702" w14:textId="29C88B8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Review</w:t>
            </w:r>
          </w:p>
        </w:tc>
        <w:tc>
          <w:tcPr>
            <w:tcW w:w="1663" w:type="dxa"/>
            <w:shd w:val="clear" w:color="auto" w:fill="auto"/>
          </w:tcPr>
          <w:p w14:paraId="4988E4C2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06" w:type="dxa"/>
            <w:shd w:val="clear" w:color="auto" w:fill="auto"/>
          </w:tcPr>
          <w:p w14:paraId="23BCC6B0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14:paraId="1C1F1592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303CEEE6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5778E1FE" w14:textId="2CA5BFD4" w:rsidTr="007241E0">
        <w:tc>
          <w:tcPr>
            <w:tcW w:w="1163" w:type="dxa"/>
            <w:shd w:val="clear" w:color="auto" w:fill="auto"/>
          </w:tcPr>
          <w:p w14:paraId="6BE2608F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Regular</w:t>
            </w:r>
          </w:p>
        </w:tc>
        <w:tc>
          <w:tcPr>
            <w:tcW w:w="1663" w:type="dxa"/>
            <w:shd w:val="clear" w:color="auto" w:fill="auto"/>
          </w:tcPr>
          <w:p w14:paraId="669F2E4D" w14:textId="7B7BAD58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Hazard Register Review</w:t>
            </w:r>
          </w:p>
        </w:tc>
        <w:tc>
          <w:tcPr>
            <w:tcW w:w="3206" w:type="dxa"/>
            <w:shd w:val="clear" w:color="auto" w:fill="auto"/>
          </w:tcPr>
          <w:p w14:paraId="03C028F4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Fire Drill</w:t>
            </w:r>
          </w:p>
          <w:p w14:paraId="7DEFB81B" w14:textId="3338F440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Earthquake Drill </w:t>
            </w:r>
            <w:r>
              <w:rPr>
                <w:rFonts w:ascii="Arial Narrow" w:hAnsi="Arial Narrow"/>
                <w:sz w:val="22"/>
                <w:szCs w:val="22"/>
              </w:rPr>
              <w:t>Health &amp; Safety Representative</w:t>
            </w:r>
          </w:p>
        </w:tc>
        <w:tc>
          <w:tcPr>
            <w:tcW w:w="4732" w:type="dxa"/>
            <w:shd w:val="clear" w:color="auto" w:fill="auto"/>
          </w:tcPr>
          <w:p w14:paraId="7076EF19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76CA3">
              <w:rPr>
                <w:rFonts w:ascii="Arial Narrow" w:hAnsi="Arial Narrow"/>
                <w:sz w:val="22"/>
                <w:szCs w:val="22"/>
              </w:rPr>
              <w:t>MoE</w:t>
            </w:r>
            <w:proofErr w:type="spellEnd"/>
            <w:r w:rsidRPr="00C76CA3">
              <w:rPr>
                <w:rFonts w:ascii="Arial Narrow" w:hAnsi="Arial Narrow"/>
                <w:sz w:val="22"/>
                <w:szCs w:val="22"/>
              </w:rPr>
              <w:t xml:space="preserve"> Funding Paid</w:t>
            </w:r>
          </w:p>
          <w:p w14:paraId="1DBF85B3" w14:textId="4CD580B9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Develop 2016</w:t>
            </w:r>
            <w:r w:rsidRPr="00C76CA3">
              <w:rPr>
                <w:rFonts w:ascii="Arial Narrow" w:hAnsi="Arial Narrow"/>
                <w:sz w:val="22"/>
                <w:szCs w:val="22"/>
              </w:rPr>
              <w:t xml:space="preserve"> Budget</w:t>
            </w:r>
          </w:p>
        </w:tc>
        <w:tc>
          <w:tcPr>
            <w:tcW w:w="4136" w:type="dxa"/>
          </w:tcPr>
          <w:p w14:paraId="6DBCEC6C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5790E6DA" w14:textId="03C6E539" w:rsidTr="007241E0">
        <w:tc>
          <w:tcPr>
            <w:tcW w:w="10764" w:type="dxa"/>
            <w:gridSpan w:val="4"/>
            <w:shd w:val="clear" w:color="auto" w:fill="DAEEF3" w:themeFill="accent5" w:themeFillTint="33"/>
          </w:tcPr>
          <w:p w14:paraId="5382AF6E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76CA3">
              <w:rPr>
                <w:rFonts w:ascii="Arial Narrow" w:hAnsi="Arial Narrow"/>
                <w:b/>
                <w:sz w:val="22"/>
                <w:szCs w:val="22"/>
              </w:rPr>
              <w:t>December</w:t>
            </w:r>
          </w:p>
        </w:tc>
        <w:tc>
          <w:tcPr>
            <w:tcW w:w="4136" w:type="dxa"/>
            <w:shd w:val="clear" w:color="auto" w:fill="DAEEF3" w:themeFill="accent5" w:themeFillTint="33"/>
          </w:tcPr>
          <w:p w14:paraId="00546419" w14:textId="77777777" w:rsidR="007241E0" w:rsidRPr="00C76CA3" w:rsidRDefault="007241E0" w:rsidP="00253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41E0" w:rsidRPr="00C76CA3" w14:paraId="37B65DD0" w14:textId="4090C2E3" w:rsidTr="007241E0">
        <w:tc>
          <w:tcPr>
            <w:tcW w:w="1163" w:type="dxa"/>
            <w:shd w:val="clear" w:color="auto" w:fill="auto"/>
          </w:tcPr>
          <w:p w14:paraId="2B78D58E" w14:textId="6CC9EA1D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Review</w:t>
            </w:r>
          </w:p>
        </w:tc>
        <w:tc>
          <w:tcPr>
            <w:tcW w:w="1663" w:type="dxa"/>
            <w:shd w:val="clear" w:color="auto" w:fill="auto"/>
          </w:tcPr>
          <w:p w14:paraId="55A56427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06" w:type="dxa"/>
            <w:shd w:val="clear" w:color="auto" w:fill="auto"/>
          </w:tcPr>
          <w:p w14:paraId="45001584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14:paraId="2F4651A1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0C9153F7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41E0" w:rsidRPr="00C76CA3" w14:paraId="47D22087" w14:textId="3E4ECFE5" w:rsidTr="007241E0">
        <w:tc>
          <w:tcPr>
            <w:tcW w:w="1163" w:type="dxa"/>
            <w:shd w:val="clear" w:color="auto" w:fill="auto"/>
          </w:tcPr>
          <w:p w14:paraId="6CF51581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Regular</w:t>
            </w:r>
          </w:p>
        </w:tc>
        <w:tc>
          <w:tcPr>
            <w:tcW w:w="1663" w:type="dxa"/>
            <w:shd w:val="clear" w:color="auto" w:fill="auto"/>
          </w:tcPr>
          <w:p w14:paraId="1146EDAD" w14:textId="297CD1E9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Hazard Register Review</w:t>
            </w:r>
          </w:p>
        </w:tc>
        <w:tc>
          <w:tcPr>
            <w:tcW w:w="3206" w:type="dxa"/>
            <w:shd w:val="clear" w:color="auto" w:fill="auto"/>
          </w:tcPr>
          <w:p w14:paraId="6918CA68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>Fire Drill</w:t>
            </w:r>
          </w:p>
          <w:p w14:paraId="7719D956" w14:textId="168868A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  <w:r w:rsidRPr="00C76CA3">
              <w:rPr>
                <w:rFonts w:ascii="Arial Narrow" w:hAnsi="Arial Narrow"/>
                <w:sz w:val="22"/>
                <w:szCs w:val="22"/>
              </w:rPr>
              <w:t xml:space="preserve">Earthquake Drill </w:t>
            </w:r>
            <w:r>
              <w:rPr>
                <w:rFonts w:ascii="Arial Narrow" w:hAnsi="Arial Narrow"/>
                <w:sz w:val="22"/>
                <w:szCs w:val="22"/>
              </w:rPr>
              <w:t>Health &amp; Safety Representative</w:t>
            </w:r>
          </w:p>
        </w:tc>
        <w:tc>
          <w:tcPr>
            <w:tcW w:w="4732" w:type="dxa"/>
            <w:shd w:val="clear" w:color="auto" w:fill="auto"/>
          </w:tcPr>
          <w:p w14:paraId="35B3A51D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6" w:type="dxa"/>
          </w:tcPr>
          <w:p w14:paraId="708A61A0" w14:textId="77777777" w:rsidR="007241E0" w:rsidRPr="00C76CA3" w:rsidRDefault="007241E0" w:rsidP="002536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336B076" w14:textId="77777777" w:rsidR="008148F4" w:rsidRDefault="008148F4" w:rsidP="008148F4"/>
    <w:p w14:paraId="441C7B67" w14:textId="77777777" w:rsidR="008148F4" w:rsidRDefault="008148F4" w:rsidP="008148F4">
      <w:pPr>
        <w:rPr>
          <w:b/>
        </w:rPr>
      </w:pPr>
    </w:p>
    <w:p w14:paraId="13B704C6" w14:textId="77777777" w:rsidR="008148F4" w:rsidRDefault="008148F4" w:rsidP="008148F4">
      <w:pPr>
        <w:rPr>
          <w:b/>
        </w:rPr>
      </w:pPr>
    </w:p>
    <w:p w14:paraId="6F3ED80C" w14:textId="77777777" w:rsidR="008148F4" w:rsidRDefault="008148F4" w:rsidP="008148F4"/>
    <w:p w14:paraId="1EC9F2B5" w14:textId="77777777" w:rsidR="009B6C94" w:rsidRPr="009A3956" w:rsidRDefault="009B6C94" w:rsidP="009B6C94">
      <w:pPr>
        <w:jc w:val="center"/>
        <w:rPr>
          <w:sz w:val="32"/>
          <w:szCs w:val="32"/>
        </w:rPr>
      </w:pPr>
    </w:p>
    <w:sectPr w:rsidR="009B6C94" w:rsidRPr="009A3956" w:rsidSect="00C94ABE">
      <w:footerReference w:type="default" r:id="rId8"/>
      <w:pgSz w:w="16838" w:h="11899" w:orient="landscape"/>
      <w:pgMar w:top="1797" w:right="1077" w:bottom="1797" w:left="107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E3191" w14:textId="77777777" w:rsidR="001F2CA2" w:rsidRDefault="001F2CA2">
      <w:r>
        <w:separator/>
      </w:r>
    </w:p>
  </w:endnote>
  <w:endnote w:type="continuationSeparator" w:id="0">
    <w:p w14:paraId="5970E1E4" w14:textId="77777777" w:rsidR="001F2CA2" w:rsidRDefault="001F2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577D1" w14:textId="77F0696D" w:rsidR="00750409" w:rsidRPr="00B438C7" w:rsidRDefault="00750409" w:rsidP="00750409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</w:rPr>
    </w:pPr>
    <w:r w:rsidRPr="00B438C7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B438C7">
      <w:rPr>
        <w:rFonts w:ascii="Arial Narrow" w:hAnsi="Arial Narrow"/>
        <w:b/>
        <w:color w:val="7F7F7F" w:themeColor="text1" w:themeTint="80"/>
        <w:sz w:val="22"/>
        <w:szCs w:val="22"/>
      </w:rPr>
      <w:br/>
    </w:r>
    <w:r>
      <w:rPr>
        <w:rFonts w:ascii="Arial Narrow" w:hAnsi="Arial Narrow"/>
        <w:b/>
        <w:color w:val="7F7F7F" w:themeColor="text1" w:themeTint="80"/>
        <w:sz w:val="22"/>
        <w:szCs w:val="22"/>
      </w:rPr>
      <w:t>ANNUAL PLAN – FT.6</w:t>
    </w:r>
  </w:p>
  <w:p w14:paraId="65909868" w14:textId="77777777" w:rsidR="00750409" w:rsidRDefault="0075040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E2CFA" w14:textId="77777777" w:rsidR="001F2CA2" w:rsidRDefault="001F2CA2">
      <w:r>
        <w:separator/>
      </w:r>
    </w:p>
  </w:footnote>
  <w:footnote w:type="continuationSeparator" w:id="0">
    <w:p w14:paraId="669B81FB" w14:textId="77777777" w:rsidR="001F2CA2" w:rsidRDefault="001F2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F0BF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A6"/>
    <w:rsid w:val="00054B80"/>
    <w:rsid w:val="0006234B"/>
    <w:rsid w:val="00085A32"/>
    <w:rsid w:val="00144D57"/>
    <w:rsid w:val="001676ED"/>
    <w:rsid w:val="00186B28"/>
    <w:rsid w:val="001F2CA2"/>
    <w:rsid w:val="002924C1"/>
    <w:rsid w:val="002C4E78"/>
    <w:rsid w:val="002C75BA"/>
    <w:rsid w:val="003E2A72"/>
    <w:rsid w:val="0044318C"/>
    <w:rsid w:val="00565866"/>
    <w:rsid w:val="0063792D"/>
    <w:rsid w:val="0068637B"/>
    <w:rsid w:val="00705858"/>
    <w:rsid w:val="007241E0"/>
    <w:rsid w:val="00750409"/>
    <w:rsid w:val="00783019"/>
    <w:rsid w:val="007B56E7"/>
    <w:rsid w:val="007F3E60"/>
    <w:rsid w:val="008148F4"/>
    <w:rsid w:val="009B6C94"/>
    <w:rsid w:val="00A07041"/>
    <w:rsid w:val="00A915A0"/>
    <w:rsid w:val="00AD0EA6"/>
    <w:rsid w:val="00BD3FA0"/>
    <w:rsid w:val="00BF1133"/>
    <w:rsid w:val="00C227C1"/>
    <w:rsid w:val="00C94ABE"/>
    <w:rsid w:val="00D57DED"/>
    <w:rsid w:val="00DC29B7"/>
    <w:rsid w:val="00E32B44"/>
    <w:rsid w:val="00E51D8F"/>
    <w:rsid w:val="00EC41CC"/>
    <w:rsid w:val="00F61315"/>
    <w:rsid w:val="00F64BD7"/>
    <w:rsid w:val="00F6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B47B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81D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D81D0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9A39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semiHidden/>
    <w:rsid w:val="00750409"/>
    <w:rPr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81D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D81D0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9A39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semiHidden/>
    <w:rsid w:val="00750409"/>
    <w:rPr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252</Words>
  <Characters>1441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Peapod Design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Keryn McLellan</dc:creator>
  <cp:keywords/>
  <cp:lastModifiedBy>Keryn McLellan</cp:lastModifiedBy>
  <cp:revision>3</cp:revision>
  <cp:lastPrinted>2012-08-19T05:47:00Z</cp:lastPrinted>
  <dcterms:created xsi:type="dcterms:W3CDTF">2015-12-14T23:10:00Z</dcterms:created>
  <dcterms:modified xsi:type="dcterms:W3CDTF">2016-01-21T01:20:00Z</dcterms:modified>
</cp:coreProperties>
</file>